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89" w:rsidRDefault="00425237" w:rsidP="00224263">
      <w:pPr>
        <w:pStyle w:val="Virsraksts1"/>
        <w:jc w:val="right"/>
        <w:rPr>
          <w:sz w:val="24"/>
          <w:szCs w:val="24"/>
        </w:rPr>
      </w:pPr>
      <w:r>
        <w:rPr>
          <w:sz w:val="24"/>
          <w:szCs w:val="24"/>
        </w:rPr>
        <w:t>APSTIPRINĀTS</w:t>
      </w:r>
    </w:p>
    <w:p w:rsidR="00AC7089" w:rsidRDefault="00425237" w:rsidP="00224263">
      <w:pPr>
        <w:pStyle w:val="Virsraksts1"/>
        <w:jc w:val="right"/>
      </w:pPr>
      <w:r>
        <w:rPr>
          <w:color w:val="000000"/>
          <w:sz w:val="24"/>
          <w:szCs w:val="24"/>
        </w:rPr>
        <w:t xml:space="preserve">2018.gada </w:t>
      </w:r>
      <w:r w:rsidR="0051332E">
        <w:rPr>
          <w:color w:val="000000"/>
          <w:sz w:val="24"/>
          <w:szCs w:val="24"/>
        </w:rPr>
        <w:t>31</w:t>
      </w:r>
      <w:r>
        <w:rPr>
          <w:color w:val="000000"/>
          <w:sz w:val="24"/>
          <w:szCs w:val="24"/>
        </w:rPr>
        <w:t>.</w:t>
      </w:r>
      <w:r w:rsidR="0051332E">
        <w:rPr>
          <w:color w:val="000000"/>
          <w:sz w:val="24"/>
          <w:szCs w:val="24"/>
        </w:rPr>
        <w:t>oktobrī</w:t>
      </w:r>
    </w:p>
    <w:p w:rsidR="00AC7089" w:rsidRDefault="00425237" w:rsidP="00224263">
      <w:pPr>
        <w:pStyle w:val="Virsraksts1"/>
        <w:jc w:val="right"/>
        <w:rPr>
          <w:color w:val="000000"/>
          <w:sz w:val="24"/>
          <w:szCs w:val="24"/>
        </w:rPr>
      </w:pPr>
      <w:r>
        <w:rPr>
          <w:color w:val="000000"/>
          <w:sz w:val="24"/>
          <w:szCs w:val="24"/>
        </w:rPr>
        <w:t>ar SIA „Ogres rajona slimnīca”</w:t>
      </w:r>
    </w:p>
    <w:p w:rsidR="00AC7089" w:rsidRDefault="00425237" w:rsidP="00224263">
      <w:pPr>
        <w:pStyle w:val="Virsraksts1"/>
        <w:jc w:val="right"/>
        <w:rPr>
          <w:color w:val="000000"/>
          <w:sz w:val="24"/>
          <w:szCs w:val="24"/>
        </w:rPr>
      </w:pPr>
      <w:r>
        <w:rPr>
          <w:color w:val="000000"/>
          <w:sz w:val="24"/>
          <w:szCs w:val="24"/>
        </w:rPr>
        <w:t>iepirkuma komisijas lēmumu</w:t>
      </w:r>
    </w:p>
    <w:p w:rsidR="00AC7089" w:rsidRDefault="00425237" w:rsidP="00224263">
      <w:pPr>
        <w:pStyle w:val="Virsraksts1"/>
        <w:jc w:val="right"/>
        <w:rPr>
          <w:color w:val="000000"/>
          <w:sz w:val="24"/>
          <w:szCs w:val="24"/>
        </w:rPr>
      </w:pPr>
      <w:r>
        <w:rPr>
          <w:color w:val="000000"/>
          <w:sz w:val="24"/>
          <w:szCs w:val="24"/>
        </w:rPr>
        <w:t>Protokols Nr.1</w:t>
      </w:r>
    </w:p>
    <w:p w:rsidR="00AC7089" w:rsidRDefault="00425237" w:rsidP="00224263">
      <w:pPr>
        <w:pStyle w:val="Virsraksts1"/>
        <w:spacing w:before="240"/>
        <w:jc w:val="right"/>
        <w:rPr>
          <w:color w:val="000000"/>
          <w:sz w:val="24"/>
          <w:szCs w:val="24"/>
        </w:rPr>
      </w:pPr>
      <w:r>
        <w:rPr>
          <w:color w:val="000000"/>
          <w:sz w:val="24"/>
          <w:szCs w:val="24"/>
        </w:rPr>
        <w:t>Iepirkuma komisijas priekšsēdētājs</w:t>
      </w:r>
    </w:p>
    <w:p w:rsidR="00AC7089" w:rsidRPr="00224263" w:rsidRDefault="00425237" w:rsidP="00224263">
      <w:pPr>
        <w:pStyle w:val="Virsraksts1"/>
        <w:spacing w:before="120"/>
        <w:jc w:val="right"/>
        <w:rPr>
          <w:color w:val="000000"/>
          <w:sz w:val="24"/>
          <w:szCs w:val="24"/>
        </w:rPr>
      </w:pPr>
      <w:r w:rsidRPr="00114F9E">
        <w:rPr>
          <w:color w:val="000000"/>
          <w:sz w:val="24"/>
          <w:szCs w:val="24"/>
        </w:rPr>
        <w:t>/</w:t>
      </w:r>
      <w:r w:rsidR="00077717">
        <w:rPr>
          <w:color w:val="000000"/>
          <w:sz w:val="24"/>
          <w:szCs w:val="24"/>
        </w:rPr>
        <w:t>I.Dreimanis</w:t>
      </w:r>
    </w:p>
    <w:p w:rsidR="00AC7089" w:rsidRDefault="00425237" w:rsidP="00224263">
      <w:pPr>
        <w:spacing w:before="2280" w:after="0" w:line="240" w:lineRule="auto"/>
        <w:jc w:val="center"/>
        <w:rPr>
          <w:rFonts w:ascii="Times New Roman" w:hAnsi="Times New Roman"/>
          <w:b/>
          <w:color w:val="000000"/>
          <w:sz w:val="24"/>
          <w:szCs w:val="24"/>
        </w:rPr>
      </w:pPr>
      <w:r>
        <w:rPr>
          <w:rFonts w:ascii="Times New Roman" w:hAnsi="Times New Roman"/>
          <w:b/>
          <w:color w:val="000000"/>
          <w:sz w:val="24"/>
          <w:szCs w:val="24"/>
        </w:rPr>
        <w:t>ATKLĀTA KONKURSA</w:t>
      </w:r>
    </w:p>
    <w:p w:rsidR="00AC7089" w:rsidRPr="00224263" w:rsidRDefault="00425237" w:rsidP="0022426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(e-konkurss)</w:t>
      </w:r>
    </w:p>
    <w:p w:rsidR="00AC7089" w:rsidRPr="007E05C3" w:rsidRDefault="0051332E" w:rsidP="00224263">
      <w:pPr>
        <w:spacing w:before="360" w:after="0"/>
        <w:jc w:val="center"/>
        <w:rPr>
          <w:rFonts w:ascii="Times New Roman" w:hAnsi="Times New Roman"/>
          <w:b/>
          <w:sz w:val="24"/>
          <w:szCs w:val="24"/>
        </w:rPr>
      </w:pPr>
      <w:r>
        <w:rPr>
          <w:rFonts w:ascii="Times New Roman" w:hAnsi="Times New Roman"/>
          <w:b/>
          <w:sz w:val="24"/>
          <w:szCs w:val="24"/>
        </w:rPr>
        <w:t>Ķirurģiskā rentgena iekārtas iegāde</w:t>
      </w:r>
    </w:p>
    <w:p w:rsidR="00AC7089" w:rsidRPr="00224263" w:rsidRDefault="00425237" w:rsidP="00224263">
      <w:pPr>
        <w:shd w:val="clear" w:color="auto" w:fill="FFFFFF"/>
        <w:spacing w:before="120" w:after="0"/>
        <w:jc w:val="center"/>
      </w:pPr>
      <w:r w:rsidRPr="007E05C3">
        <w:rPr>
          <w:rFonts w:ascii="Times New Roman" w:hAnsi="Times New Roman"/>
          <w:b/>
          <w:bCs/>
          <w:sz w:val="24"/>
          <w:szCs w:val="24"/>
        </w:rPr>
        <w:t>Nr. ORS, 2018/</w:t>
      </w:r>
      <w:r w:rsidR="0051332E">
        <w:rPr>
          <w:rFonts w:ascii="Times New Roman" w:hAnsi="Times New Roman"/>
          <w:b/>
          <w:bCs/>
          <w:sz w:val="24"/>
          <w:szCs w:val="24"/>
        </w:rPr>
        <w:t>33</w:t>
      </w:r>
    </w:p>
    <w:p w:rsidR="00AC7089" w:rsidRDefault="00425237" w:rsidP="00224263">
      <w:pPr>
        <w:spacing w:before="360" w:after="0"/>
        <w:jc w:val="center"/>
        <w:rPr>
          <w:rFonts w:ascii="Times New Roman" w:hAnsi="Times New Roman"/>
          <w:b/>
          <w:bCs/>
          <w:sz w:val="24"/>
          <w:szCs w:val="24"/>
        </w:rPr>
      </w:pPr>
      <w:r>
        <w:rPr>
          <w:rFonts w:ascii="Times New Roman" w:hAnsi="Times New Roman"/>
          <w:b/>
          <w:bCs/>
          <w:sz w:val="24"/>
          <w:szCs w:val="24"/>
        </w:rPr>
        <w:t>NOLIKUMS</w:t>
      </w:r>
    </w:p>
    <w:p w:rsidR="00AC7089" w:rsidRPr="00224263" w:rsidRDefault="00425237" w:rsidP="00224263">
      <w:pPr>
        <w:keepNext/>
        <w:tabs>
          <w:tab w:val="left" w:pos="10800"/>
          <w:tab w:val="left" w:pos="11088"/>
        </w:tabs>
        <w:spacing w:before="6960" w:after="0"/>
        <w:jc w:val="center"/>
      </w:pPr>
      <w:r>
        <w:rPr>
          <w:rFonts w:ascii="Times New Roman" w:hAnsi="Times New Roman"/>
          <w:b/>
          <w:bCs/>
          <w:sz w:val="24"/>
          <w:szCs w:val="24"/>
        </w:rPr>
        <w:t>Ogre, 2018</w:t>
      </w:r>
    </w:p>
    <w:p w:rsidR="00224263" w:rsidRDefault="00224263">
      <w:pPr>
        <w:suppressAutoHyphens w:val="0"/>
        <w:spacing w:after="0"/>
        <w:rPr>
          <w:rFonts w:ascii="Times New Roman" w:eastAsia="Calibri" w:hAnsi="Times New Roman"/>
          <w:b/>
          <w:bCs/>
          <w:caps/>
          <w:color w:val="000000"/>
          <w:sz w:val="24"/>
          <w:szCs w:val="24"/>
        </w:rPr>
      </w:pPr>
      <w:r>
        <w:rPr>
          <w:b/>
          <w:bCs/>
          <w:caps/>
        </w:rPr>
        <w:br w:type="page"/>
      </w:r>
    </w:p>
    <w:p w:rsidR="00AC7089" w:rsidRDefault="00425237">
      <w:pPr>
        <w:pStyle w:val="Default"/>
        <w:spacing w:after="120"/>
        <w:jc w:val="both"/>
        <w:rPr>
          <w:caps/>
        </w:rPr>
      </w:pPr>
      <w:r>
        <w:rPr>
          <w:b/>
          <w:bCs/>
          <w:caps/>
        </w:rPr>
        <w:lastRenderedPageBreak/>
        <w:t>1. Vispārīgā informācija</w:t>
      </w:r>
    </w:p>
    <w:p w:rsidR="00AC7089" w:rsidRDefault="00E23984" w:rsidP="00E23984">
      <w:pPr>
        <w:pStyle w:val="Default"/>
        <w:tabs>
          <w:tab w:val="left" w:pos="567"/>
        </w:tabs>
        <w:jc w:val="both"/>
      </w:pPr>
      <w:r>
        <w:rPr>
          <w:b/>
        </w:rPr>
        <w:t>1.1</w:t>
      </w:r>
      <w:r>
        <w:rPr>
          <w:b/>
        </w:rPr>
        <w:tab/>
      </w:r>
      <w:r w:rsidR="00425237">
        <w:rPr>
          <w:b/>
        </w:rPr>
        <w:t xml:space="preserve">Atklātā iepirkuma identifikācijas Nr. </w:t>
      </w:r>
      <w:r w:rsidR="00425237" w:rsidRPr="007E05C3">
        <w:rPr>
          <w:b/>
        </w:rPr>
        <w:t>ORS, 2018/</w:t>
      </w:r>
      <w:r w:rsidR="0051332E">
        <w:rPr>
          <w:b/>
        </w:rPr>
        <w:t>33</w:t>
      </w:r>
    </w:p>
    <w:p w:rsidR="00AC7089" w:rsidRDefault="00E23984" w:rsidP="00E23984">
      <w:pPr>
        <w:pStyle w:val="Default"/>
        <w:tabs>
          <w:tab w:val="left" w:pos="567"/>
        </w:tabs>
        <w:jc w:val="both"/>
        <w:rPr>
          <w:b/>
        </w:rPr>
      </w:pPr>
      <w:r>
        <w:rPr>
          <w:b/>
        </w:rPr>
        <w:t>1.2.</w:t>
      </w:r>
      <w:r>
        <w:rPr>
          <w:b/>
        </w:rPr>
        <w:tab/>
      </w:r>
      <w:r w:rsidR="00425237">
        <w:rPr>
          <w:b/>
        </w:rPr>
        <w:t>I</w:t>
      </w:r>
      <w:r w:rsidR="00425237">
        <w:rPr>
          <w:b/>
          <w:bCs/>
          <w:iCs/>
        </w:rPr>
        <w:t>epirkuma procedūra</w:t>
      </w:r>
      <w:r w:rsidR="00425237">
        <w:rPr>
          <w:bCs/>
          <w:iCs/>
        </w:rPr>
        <w:t xml:space="preserve"> ir a</w:t>
      </w:r>
      <w:r w:rsidR="00425237">
        <w:t>tklāts konkurss,</w:t>
      </w:r>
      <w:r w:rsidR="00425237">
        <w:rPr>
          <w:lang w:eastAsia="lv-LV"/>
        </w:rPr>
        <w:t xml:space="preserve"> kas tiek veikts saskaņā ar Latvijas Republikas normatīvajiem aktiem publisko iepirkumu jomā un šo nolikumu (turpmāk – Nolikums)</w:t>
      </w:r>
      <w:r w:rsidR="00425237">
        <w:t xml:space="preserve">. </w:t>
      </w:r>
    </w:p>
    <w:p w:rsidR="00AC7089" w:rsidRDefault="00E23984" w:rsidP="00E23984">
      <w:pPr>
        <w:pStyle w:val="Bezatstarpm1"/>
        <w:tabs>
          <w:tab w:val="left" w:pos="567"/>
        </w:tabs>
        <w:jc w:val="both"/>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r>
      <w:r w:rsidR="00425237">
        <w:rPr>
          <w:rFonts w:ascii="Times New Roman" w:hAnsi="Times New Roman"/>
          <w:b/>
          <w:sz w:val="24"/>
          <w:szCs w:val="24"/>
        </w:rPr>
        <w:t>Pasūtītājs:</w:t>
      </w:r>
      <w:r w:rsidR="00425237">
        <w:rPr>
          <w:rFonts w:ascii="Times New Roman" w:hAnsi="Times New Roman"/>
          <w:sz w:val="24"/>
          <w:szCs w:val="24"/>
        </w:rPr>
        <w:t xml:space="preserve"> </w:t>
      </w:r>
    </w:p>
    <w:tbl>
      <w:tblPr>
        <w:tblW w:w="8259" w:type="dxa"/>
        <w:tblInd w:w="94"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556"/>
        <w:gridCol w:w="5703"/>
      </w:tblGrid>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Pasūtītāja nosaukums: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Sabiedrība ar ierobežotu atbildību „Ogres rajona slimnīca” (turpmāk – Pasūtītājs)</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Juridiskā adrese: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Slimnīcas iela 2, Ogre, LV-5001</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Reģistrācijas numurs: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40003222317</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Banka:</w:t>
            </w:r>
          </w:p>
          <w:p w:rsidR="00AC7089" w:rsidRDefault="00425237">
            <w:pPr>
              <w:pStyle w:val="Virsraksts1"/>
              <w:jc w:val="both"/>
              <w:rPr>
                <w:sz w:val="24"/>
                <w:szCs w:val="24"/>
              </w:rPr>
            </w:pPr>
            <w:r>
              <w:rPr>
                <w:sz w:val="24"/>
                <w:szCs w:val="24"/>
              </w:rPr>
              <w:t>Konta numurs:</w:t>
            </w:r>
          </w:p>
          <w:p w:rsidR="00AC7089" w:rsidRDefault="00425237">
            <w:pPr>
              <w:pStyle w:val="Virsraksts1"/>
              <w:jc w:val="both"/>
              <w:rPr>
                <w:sz w:val="24"/>
                <w:szCs w:val="24"/>
              </w:rPr>
            </w:pPr>
            <w:r>
              <w:rPr>
                <w:sz w:val="24"/>
                <w:szCs w:val="24"/>
              </w:rPr>
              <w:t xml:space="preserve">Kods: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Pr="00114F9E" w:rsidRDefault="00425237">
            <w:pPr>
              <w:pStyle w:val="Virsraksts1"/>
              <w:jc w:val="both"/>
              <w:rPr>
                <w:sz w:val="24"/>
                <w:szCs w:val="24"/>
              </w:rPr>
            </w:pPr>
            <w:r w:rsidRPr="00114F9E">
              <w:rPr>
                <w:sz w:val="24"/>
                <w:szCs w:val="24"/>
              </w:rPr>
              <w:t>SEB</w:t>
            </w:r>
          </w:p>
          <w:p w:rsidR="00AC7089" w:rsidRPr="00114F9E" w:rsidRDefault="00425237">
            <w:pPr>
              <w:pStyle w:val="Virsraksts1"/>
              <w:jc w:val="both"/>
              <w:rPr>
                <w:sz w:val="24"/>
                <w:szCs w:val="24"/>
              </w:rPr>
            </w:pPr>
            <w:r w:rsidRPr="00114F9E">
              <w:rPr>
                <w:sz w:val="24"/>
                <w:szCs w:val="24"/>
              </w:rPr>
              <w:t>LV52 UNLA  0033 3006 0960 4</w:t>
            </w:r>
          </w:p>
          <w:p w:rsidR="00AC7089" w:rsidRPr="00114F9E" w:rsidRDefault="00425237">
            <w:pPr>
              <w:pStyle w:val="Virsraksts1"/>
              <w:jc w:val="both"/>
              <w:rPr>
                <w:sz w:val="24"/>
                <w:szCs w:val="24"/>
              </w:rPr>
            </w:pPr>
            <w:r w:rsidRPr="00114F9E">
              <w:rPr>
                <w:sz w:val="24"/>
                <w:szCs w:val="24"/>
              </w:rPr>
              <w:t>UNLALV2X</w:t>
            </w:r>
          </w:p>
        </w:tc>
      </w:tr>
      <w:tr w:rsidR="00AC7089">
        <w:trPr>
          <w:trHeight w:val="267"/>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Kontaktpersona: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Pr="00114F9E" w:rsidRDefault="009C2965">
            <w:pPr>
              <w:pStyle w:val="Virsraksts1"/>
              <w:jc w:val="both"/>
              <w:rPr>
                <w:sz w:val="24"/>
                <w:szCs w:val="24"/>
              </w:rPr>
            </w:pPr>
            <w:r>
              <w:rPr>
                <w:sz w:val="24"/>
                <w:szCs w:val="24"/>
              </w:rPr>
              <w:t>Ivars Dreimanis</w:t>
            </w:r>
          </w:p>
        </w:tc>
      </w:tr>
      <w:tr w:rsidR="00AC7089">
        <w:trPr>
          <w:trHeight w:val="322"/>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Tālruņa numurs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Pr="00114F9E" w:rsidRDefault="00114F9E">
            <w:pPr>
              <w:pStyle w:val="Virsraksts1"/>
              <w:jc w:val="both"/>
              <w:rPr>
                <w:sz w:val="24"/>
                <w:szCs w:val="24"/>
              </w:rPr>
            </w:pPr>
            <w:r w:rsidRPr="00114F9E">
              <w:rPr>
                <w:sz w:val="24"/>
                <w:szCs w:val="24"/>
              </w:rPr>
              <w:t>22339141</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Faksa numurs:</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65046161</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E-pasta adrese: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E23984">
            <w:pPr>
              <w:pStyle w:val="Virsraksts1"/>
              <w:jc w:val="both"/>
              <w:rPr>
                <w:sz w:val="24"/>
                <w:szCs w:val="24"/>
              </w:rPr>
            </w:pPr>
            <w:r>
              <w:rPr>
                <w:sz w:val="24"/>
                <w:szCs w:val="24"/>
              </w:rPr>
              <w:t>info@ogresslimnica.lv</w:t>
            </w:r>
          </w:p>
        </w:tc>
      </w:tr>
      <w:tr w:rsidR="00AC7089">
        <w:trPr>
          <w:trHeight w:val="320"/>
        </w:trPr>
        <w:tc>
          <w:tcPr>
            <w:tcW w:w="2556" w:type="dxa"/>
            <w:tcBorders>
              <w:top w:val="single" w:sz="4" w:space="0" w:color="000001"/>
              <w:left w:val="single" w:sz="4" w:space="0" w:color="000001"/>
              <w:bottom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 xml:space="preserve">Darba laiks: </w:t>
            </w:r>
          </w:p>
        </w:tc>
        <w:tc>
          <w:tcPr>
            <w:tcW w:w="570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C7089" w:rsidRDefault="00425237">
            <w:pPr>
              <w:pStyle w:val="Virsraksts1"/>
              <w:jc w:val="both"/>
              <w:rPr>
                <w:sz w:val="24"/>
                <w:szCs w:val="24"/>
              </w:rPr>
            </w:pPr>
            <w:r>
              <w:rPr>
                <w:sz w:val="24"/>
                <w:szCs w:val="24"/>
              </w:rPr>
              <w:t>Katru darba dienu: 08:00 – 16.00</w:t>
            </w:r>
          </w:p>
        </w:tc>
      </w:tr>
    </w:tbl>
    <w:p w:rsidR="00AC7089" w:rsidRPr="00E23984" w:rsidRDefault="00E23984" w:rsidP="00E23984">
      <w:pPr>
        <w:tabs>
          <w:tab w:val="left" w:pos="567"/>
        </w:tabs>
        <w:spacing w:after="120"/>
        <w:jc w:val="both"/>
        <w:rPr>
          <w:rFonts w:ascii="Times New Roman" w:hAnsi="Times New Roman"/>
          <w:sz w:val="24"/>
        </w:rPr>
      </w:pPr>
      <w:r w:rsidRPr="00E23984">
        <w:rPr>
          <w:rFonts w:ascii="Times New Roman" w:hAnsi="Times New Roman"/>
          <w:sz w:val="24"/>
          <w:lang w:eastAsia="lv-LV"/>
        </w:rPr>
        <w:t>1.4.</w:t>
      </w:r>
      <w:r w:rsidRPr="00E23984">
        <w:rPr>
          <w:rFonts w:ascii="Times New Roman" w:hAnsi="Times New Roman"/>
          <w:sz w:val="24"/>
          <w:lang w:eastAsia="lv-LV"/>
        </w:rPr>
        <w:tab/>
      </w:r>
      <w:r w:rsidR="00425237" w:rsidRPr="00E23984">
        <w:rPr>
          <w:rFonts w:ascii="Times New Roman" w:hAnsi="Times New Roman"/>
          <w:sz w:val="24"/>
          <w:lang w:eastAsia="lv-LV"/>
        </w:rPr>
        <w:t>K</w:t>
      </w:r>
      <w:r w:rsidR="00425237" w:rsidRPr="00E23984">
        <w:rPr>
          <w:rFonts w:ascii="Times New Roman" w:hAnsi="Times New Roman"/>
          <w:sz w:val="24"/>
        </w:rPr>
        <w:t>onkursu organizē un realizē ar SIA “Ogres rajona slimnīca” valdes priekšsēdētāja 201</w:t>
      </w:r>
      <w:r w:rsidR="0051332E">
        <w:rPr>
          <w:rFonts w:ascii="Times New Roman" w:hAnsi="Times New Roman"/>
          <w:sz w:val="24"/>
        </w:rPr>
        <w:t>8</w:t>
      </w:r>
      <w:r w:rsidR="00425237" w:rsidRPr="00E23984">
        <w:rPr>
          <w:rFonts w:ascii="Times New Roman" w:hAnsi="Times New Roman"/>
          <w:sz w:val="24"/>
        </w:rPr>
        <w:t xml:space="preserve">. gada </w:t>
      </w:r>
      <w:r w:rsidR="0051332E">
        <w:rPr>
          <w:rFonts w:ascii="Times New Roman" w:hAnsi="Times New Roman"/>
          <w:sz w:val="24"/>
        </w:rPr>
        <w:t>31</w:t>
      </w:r>
      <w:r w:rsidR="00425237" w:rsidRPr="00E23984">
        <w:rPr>
          <w:rFonts w:ascii="Times New Roman" w:hAnsi="Times New Roman"/>
          <w:sz w:val="24"/>
        </w:rPr>
        <w:t>.</w:t>
      </w:r>
      <w:r w:rsidR="00C644C3">
        <w:rPr>
          <w:rFonts w:ascii="Times New Roman" w:hAnsi="Times New Roman"/>
          <w:sz w:val="24"/>
        </w:rPr>
        <w:t xml:space="preserve"> </w:t>
      </w:r>
      <w:r w:rsidR="0051332E">
        <w:rPr>
          <w:rFonts w:ascii="Times New Roman" w:hAnsi="Times New Roman"/>
          <w:sz w:val="24"/>
        </w:rPr>
        <w:t>oktobra</w:t>
      </w:r>
      <w:r w:rsidR="00425237" w:rsidRPr="00E23984">
        <w:rPr>
          <w:rFonts w:ascii="Times New Roman" w:hAnsi="Times New Roman"/>
          <w:sz w:val="24"/>
        </w:rPr>
        <w:t xml:space="preserve"> rīkojumu Nr. 1-19</w:t>
      </w:r>
      <w:r w:rsidR="00425237" w:rsidRPr="00131FE1">
        <w:rPr>
          <w:rFonts w:ascii="Times New Roman" w:hAnsi="Times New Roman"/>
          <w:sz w:val="24"/>
        </w:rPr>
        <w:t>/</w:t>
      </w:r>
      <w:r w:rsidR="00773518" w:rsidRPr="00773518">
        <w:rPr>
          <w:rFonts w:ascii="Times New Roman" w:hAnsi="Times New Roman"/>
          <w:sz w:val="24"/>
        </w:rPr>
        <w:t>117</w:t>
      </w:r>
      <w:r w:rsidR="00425237" w:rsidRPr="00773518">
        <w:rPr>
          <w:rFonts w:ascii="Times New Roman" w:hAnsi="Times New Roman"/>
          <w:sz w:val="24"/>
        </w:rPr>
        <w:t xml:space="preserve"> a</w:t>
      </w:r>
      <w:r w:rsidR="00425237" w:rsidRPr="00131FE1">
        <w:rPr>
          <w:rFonts w:ascii="Times New Roman" w:hAnsi="Times New Roman"/>
          <w:sz w:val="24"/>
        </w:rPr>
        <w:t>pstipri</w:t>
      </w:r>
      <w:r w:rsidR="00425237" w:rsidRPr="00E23984">
        <w:rPr>
          <w:rFonts w:ascii="Times New Roman" w:hAnsi="Times New Roman"/>
          <w:sz w:val="24"/>
        </w:rPr>
        <w:t>nāta iepirkuma komisija.</w:t>
      </w:r>
    </w:p>
    <w:p w:rsidR="00AC7089" w:rsidRDefault="00E23984" w:rsidP="007F0B53">
      <w:pPr>
        <w:pStyle w:val="Sarakstarindkopa"/>
        <w:tabs>
          <w:tab w:val="left" w:pos="567"/>
        </w:tabs>
        <w:spacing w:after="120"/>
        <w:ind w:left="0"/>
        <w:jc w:val="both"/>
      </w:pPr>
      <w:r>
        <w:rPr>
          <w:sz w:val="24"/>
          <w:lang w:val="lv-LV"/>
        </w:rPr>
        <w:t>1.5.</w:t>
      </w:r>
      <w:r>
        <w:rPr>
          <w:sz w:val="24"/>
          <w:lang w:val="lv-LV"/>
        </w:rPr>
        <w:tab/>
      </w:r>
      <w:r w:rsidR="00425237">
        <w:rPr>
          <w:sz w:val="24"/>
          <w:lang w:val="lv-LV"/>
        </w:rPr>
        <w:t>Uzsākot konkursu, iepirkuma komisijas locekļi un iepirkuma dokumentācijas sagatavotājs ir parakstījuši apliecinājumu, ka nav tādu apstākļu, kuru dēļ varētu uzskatīt, ka viņi ir ieinteresēti konkrēta pretendenta izvēlē vai darbībā vai, ka viņš ir saistīts ar pretendentiem Publisko iepirkumu likuma (turpmāk – PIL) 25.panta pirmās un otrās daļas izpratnē. Ja šāds apliecinājums nav parakstīts, komisijas loceklis un iepirkuma dokumentācijas sagatavotājs nedrīkst piedalīties turpmākajā komisijas darbā.</w:t>
      </w:r>
    </w:p>
    <w:p w:rsidR="00AC7089" w:rsidRPr="007F0B53" w:rsidRDefault="007F0B53" w:rsidP="007F0B53">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rPr>
          <w:rFonts w:ascii="Times New Roman" w:hAnsi="Times New Roman"/>
          <w:color w:val="00000A"/>
          <w:sz w:val="24"/>
          <w:szCs w:val="24"/>
          <w:lang w:val="lv-LV"/>
        </w:rPr>
      </w:pPr>
      <w:r>
        <w:rPr>
          <w:rFonts w:ascii="Times New Roman" w:hAnsi="Times New Roman"/>
          <w:color w:val="00000A"/>
          <w:sz w:val="24"/>
          <w:szCs w:val="24"/>
          <w:lang w:val="lv-LV"/>
        </w:rPr>
        <w:t>1.6.</w:t>
      </w:r>
      <w:r>
        <w:rPr>
          <w:rFonts w:ascii="Times New Roman" w:hAnsi="Times New Roman"/>
          <w:color w:val="00000A"/>
          <w:sz w:val="24"/>
          <w:szCs w:val="24"/>
          <w:lang w:val="lv-LV"/>
        </w:rPr>
        <w:tab/>
      </w:r>
      <w:r w:rsidR="00425237">
        <w:rPr>
          <w:rFonts w:ascii="Times New Roman" w:hAnsi="Times New Roman"/>
          <w:color w:val="00000A"/>
          <w:sz w:val="24"/>
          <w:szCs w:val="24"/>
          <w:lang w:val="lv-LV"/>
        </w:rPr>
        <w:t xml:space="preserve">Par konkursa </w:t>
      </w:r>
      <w:r w:rsidR="00425237">
        <w:rPr>
          <w:rFonts w:ascii="Times New Roman" w:hAnsi="Times New Roman"/>
          <w:b/>
          <w:color w:val="00000A"/>
          <w:sz w:val="24"/>
          <w:szCs w:val="24"/>
          <w:lang w:val="lv-LV"/>
        </w:rPr>
        <w:t>pretendentu</w:t>
      </w:r>
      <w:r w:rsidR="00425237">
        <w:rPr>
          <w:rFonts w:ascii="Times New Roman" w:hAnsi="Times New Roman"/>
          <w:color w:val="00000A"/>
          <w:sz w:val="24"/>
          <w:szCs w:val="24"/>
          <w:lang w:val="lv-LV"/>
        </w:rPr>
        <w:t xml:space="preserve"> var būt piegādātājs (fiziskā vai juridiskā persona vai pasūtītājs, šādu personu apvienība jebkurā to kombinācijā, kas attiecīgi piedāvā tirgū piegādāt preces), kurš ir iesniedzis piedāvājumu.</w:t>
      </w:r>
    </w:p>
    <w:p w:rsidR="00AC7089" w:rsidRDefault="00425237" w:rsidP="007F0B53">
      <w:pPr>
        <w:spacing w:before="240" w:after="0" w:line="240" w:lineRule="auto"/>
        <w:jc w:val="center"/>
        <w:rPr>
          <w:rFonts w:ascii="Times New Roman" w:hAnsi="Times New Roman"/>
          <w:b/>
          <w:sz w:val="24"/>
          <w:szCs w:val="24"/>
        </w:rPr>
      </w:pPr>
      <w:r>
        <w:rPr>
          <w:rFonts w:ascii="Times New Roman" w:hAnsi="Times New Roman"/>
          <w:b/>
          <w:sz w:val="24"/>
          <w:szCs w:val="24"/>
        </w:rPr>
        <w:t>2. IEPIRKUMA PRIEKŠMETS</w:t>
      </w:r>
    </w:p>
    <w:p w:rsidR="00AC7089" w:rsidRDefault="00425237" w:rsidP="007F0B53">
      <w:pPr>
        <w:tabs>
          <w:tab w:val="left" w:pos="567"/>
        </w:tabs>
        <w:spacing w:after="0" w:line="240" w:lineRule="auto"/>
        <w:jc w:val="both"/>
      </w:pPr>
      <w:r>
        <w:rPr>
          <w:rFonts w:ascii="Times New Roman" w:hAnsi="Times New Roman"/>
          <w:color w:val="000000" w:themeColor="text1"/>
          <w:sz w:val="24"/>
          <w:szCs w:val="24"/>
        </w:rPr>
        <w:t>2.1.</w:t>
      </w:r>
      <w:r w:rsidR="007F0B53">
        <w:rPr>
          <w:rFonts w:ascii="Times New Roman" w:hAnsi="Times New Roman"/>
          <w:color w:val="000000" w:themeColor="text1"/>
          <w:sz w:val="24"/>
          <w:szCs w:val="24"/>
        </w:rPr>
        <w:tab/>
      </w:r>
      <w:r>
        <w:rPr>
          <w:rFonts w:ascii="Times New Roman" w:hAnsi="Times New Roman"/>
          <w:color w:val="000000" w:themeColor="text1"/>
          <w:sz w:val="24"/>
          <w:szCs w:val="24"/>
        </w:rPr>
        <w:t xml:space="preserve">Iepirkuma priekšmeta apraksts: </w:t>
      </w:r>
      <w:r w:rsidR="0051332E">
        <w:rPr>
          <w:rFonts w:ascii="Times New Roman" w:hAnsi="Times New Roman"/>
          <w:color w:val="000000" w:themeColor="text1"/>
          <w:sz w:val="24"/>
          <w:szCs w:val="24"/>
        </w:rPr>
        <w:t>ķirurģiskā rentgena iekārtas iegāde</w:t>
      </w:r>
      <w:r w:rsidRPr="00114F9E">
        <w:rPr>
          <w:rFonts w:ascii="Times New Roman" w:hAnsi="Times New Roman"/>
          <w:color w:val="000000" w:themeColor="text1"/>
          <w:sz w:val="24"/>
          <w:szCs w:val="24"/>
        </w:rPr>
        <w:t xml:space="preserve"> (turpmāk – Prece),</w:t>
      </w:r>
      <w:r w:rsidR="00114F9E">
        <w:rPr>
          <w:rFonts w:ascii="Times New Roman" w:hAnsi="Times New Roman"/>
          <w:color w:val="000000" w:themeColor="text1"/>
          <w:sz w:val="24"/>
          <w:szCs w:val="24"/>
        </w:rPr>
        <w:t xml:space="preserve"> un </w:t>
      </w:r>
      <w:r w:rsidRPr="00114F9E">
        <w:rPr>
          <w:rFonts w:ascii="Times New Roman" w:hAnsi="Times New Roman"/>
          <w:color w:val="000000" w:themeColor="text1"/>
          <w:sz w:val="24"/>
          <w:szCs w:val="24"/>
        </w:rPr>
        <w:t>nodošana ekspluatācijā, saskaņā ar tehniskajā specifikācijā</w:t>
      </w:r>
      <w:r>
        <w:rPr>
          <w:rFonts w:ascii="Times New Roman" w:hAnsi="Times New Roman"/>
          <w:color w:val="000000" w:themeColor="text1"/>
          <w:sz w:val="24"/>
          <w:szCs w:val="24"/>
        </w:rPr>
        <w:t xml:space="preserve"> (1.pielikums) noteiktajām prasībām t.sk.:</w:t>
      </w:r>
    </w:p>
    <w:p w:rsidR="00AC7089" w:rsidRDefault="00425237" w:rsidP="007F0B53">
      <w:pPr>
        <w:tabs>
          <w:tab w:val="left" w:pos="993"/>
        </w:tabs>
        <w:spacing w:after="0" w:line="240" w:lineRule="auto"/>
        <w:ind w:firstLine="284"/>
        <w:jc w:val="both"/>
        <w:rPr>
          <w:shd w:val="clear" w:color="auto" w:fill="FFFFFF"/>
        </w:rPr>
      </w:pPr>
      <w:r>
        <w:rPr>
          <w:rFonts w:ascii="Times New Roman" w:hAnsi="Times New Roman"/>
          <w:color w:val="000000" w:themeColor="text1"/>
          <w:sz w:val="24"/>
          <w:szCs w:val="24"/>
          <w:shd w:val="clear" w:color="auto" w:fill="FFFFFF"/>
        </w:rPr>
        <w:t>2.1.</w:t>
      </w:r>
      <w:r w:rsidR="007F0B53">
        <w:rPr>
          <w:rFonts w:ascii="Times New Roman" w:hAnsi="Times New Roman"/>
          <w:color w:val="000000" w:themeColor="text1"/>
          <w:sz w:val="24"/>
          <w:szCs w:val="24"/>
          <w:shd w:val="clear" w:color="auto" w:fill="FFFFFF"/>
        </w:rPr>
        <w:t>1</w:t>
      </w:r>
      <w:r>
        <w:rPr>
          <w:rFonts w:ascii="Times New Roman" w:hAnsi="Times New Roman"/>
          <w:color w:val="000000" w:themeColor="text1"/>
          <w:sz w:val="24"/>
          <w:szCs w:val="24"/>
          <w:shd w:val="clear" w:color="auto" w:fill="FFFFFF"/>
        </w:rPr>
        <w:t>.</w:t>
      </w:r>
      <w:r w:rsidR="007F0B53">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jaunās iekārtas piegāde, uzstādīšana un pieslēgšana</w:t>
      </w:r>
      <w:r w:rsidR="007F0B53">
        <w:rPr>
          <w:rFonts w:ascii="Times New Roman" w:hAnsi="Times New Roman"/>
          <w:color w:val="000000" w:themeColor="text1"/>
          <w:sz w:val="24"/>
          <w:szCs w:val="24"/>
          <w:shd w:val="clear" w:color="auto" w:fill="FFFFFF"/>
        </w:rPr>
        <w:t>;</w:t>
      </w:r>
    </w:p>
    <w:p w:rsidR="00AC7089" w:rsidRDefault="00425237" w:rsidP="007F0B53">
      <w:pPr>
        <w:tabs>
          <w:tab w:val="left" w:pos="993"/>
        </w:tabs>
        <w:spacing w:after="0" w:line="240" w:lineRule="auto"/>
        <w:ind w:firstLine="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2.1.</w:t>
      </w:r>
      <w:r w:rsidR="007F0B53">
        <w:rPr>
          <w:rFonts w:ascii="Times New Roman" w:hAnsi="Times New Roman"/>
          <w:color w:val="000000" w:themeColor="text1"/>
          <w:sz w:val="24"/>
          <w:szCs w:val="24"/>
          <w:shd w:val="clear" w:color="auto" w:fill="FFFFFF"/>
        </w:rPr>
        <w:t>2</w:t>
      </w:r>
      <w:r>
        <w:rPr>
          <w:rFonts w:ascii="Times New Roman" w:hAnsi="Times New Roman"/>
          <w:color w:val="000000" w:themeColor="text1"/>
          <w:sz w:val="24"/>
          <w:szCs w:val="24"/>
          <w:shd w:val="clear" w:color="auto" w:fill="FFFFFF"/>
        </w:rPr>
        <w:t>.</w:t>
      </w:r>
      <w:r w:rsidR="007F0B53">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jaunās iekārtas nodošanu ekspluatācijā;</w:t>
      </w:r>
    </w:p>
    <w:p w:rsidR="008828C0" w:rsidRPr="008828C0" w:rsidRDefault="008828C0" w:rsidP="006F6403">
      <w:pPr>
        <w:tabs>
          <w:tab w:val="left" w:pos="993"/>
        </w:tabs>
        <w:spacing w:after="0" w:line="240" w:lineRule="auto"/>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2.1.3.</w:t>
      </w:r>
      <w:r>
        <w:rPr>
          <w:rFonts w:ascii="Times New Roman" w:hAnsi="Times New Roman"/>
          <w:sz w:val="24"/>
          <w:szCs w:val="24"/>
          <w:shd w:val="clear" w:color="auto" w:fill="FFFFFF"/>
        </w:rPr>
        <w:tab/>
        <w:t>n</w:t>
      </w:r>
      <w:r w:rsidRPr="008828C0">
        <w:rPr>
          <w:rFonts w:ascii="Times New Roman" w:hAnsi="Times New Roman"/>
          <w:sz w:val="24"/>
          <w:szCs w:val="24"/>
          <w:shd w:val="clear" w:color="auto" w:fill="FFFFFF"/>
        </w:rPr>
        <w:t xml:space="preserve">ododot ekspluatācijā Preci Pretendentam jānodrošina ierīces elektrodrošības, galveno funkciju un raksturlielumu pārbaudi un radiācijas zonas monitoringu atbilstoši Ministru Kabineta noteikumiem Nr. 482 Noteikumi par aizsardzību pret jonizējošo starojumu medicīniskajā apstarošanā un Nr. 1284 </w:t>
      </w:r>
      <w:r>
        <w:rPr>
          <w:rFonts w:ascii="Times New Roman" w:hAnsi="Times New Roman"/>
          <w:sz w:val="24"/>
          <w:szCs w:val="24"/>
          <w:shd w:val="clear" w:color="auto" w:fill="FFFFFF"/>
        </w:rPr>
        <w:t>“</w:t>
      </w:r>
      <w:r w:rsidRPr="008828C0">
        <w:rPr>
          <w:rFonts w:ascii="Times New Roman" w:hAnsi="Times New Roman"/>
          <w:sz w:val="24"/>
          <w:szCs w:val="24"/>
          <w:shd w:val="clear" w:color="auto" w:fill="FFFFFF"/>
        </w:rPr>
        <w:t>Darbinieku apstarošanas kontroles un uzskaites kārtība</w:t>
      </w:r>
      <w:r>
        <w:rPr>
          <w:rFonts w:ascii="Times New Roman" w:hAnsi="Times New Roman"/>
          <w:sz w:val="24"/>
          <w:szCs w:val="24"/>
          <w:shd w:val="clear" w:color="auto" w:fill="FFFFFF"/>
        </w:rPr>
        <w:t>”</w:t>
      </w:r>
      <w:r w:rsidRPr="008828C0">
        <w:rPr>
          <w:rFonts w:ascii="Times New Roman" w:hAnsi="Times New Roman"/>
          <w:sz w:val="24"/>
          <w:szCs w:val="24"/>
          <w:shd w:val="clear" w:color="auto" w:fill="FFFFFF"/>
        </w:rPr>
        <w:t xml:space="preserve"> un jānodod pārbaudi apliecinoši dokumenti kopā ar pieņemšanas nodošanas aktu.</w:t>
      </w:r>
    </w:p>
    <w:p w:rsidR="00AC7089" w:rsidRDefault="00425237" w:rsidP="006F6403">
      <w:pPr>
        <w:tabs>
          <w:tab w:val="left" w:pos="993"/>
        </w:tabs>
        <w:spacing w:after="0" w:line="240" w:lineRule="auto"/>
        <w:ind w:left="284"/>
        <w:jc w:val="both"/>
        <w:rPr>
          <w:rFonts w:ascii="Times New Roman" w:hAnsi="Times New Roman"/>
          <w:color w:val="000000" w:themeColor="text1"/>
          <w:sz w:val="24"/>
          <w:szCs w:val="24"/>
          <w:shd w:val="clear" w:color="auto" w:fill="FFFF00"/>
        </w:rPr>
      </w:pPr>
      <w:r>
        <w:rPr>
          <w:rFonts w:ascii="Times New Roman" w:hAnsi="Times New Roman"/>
          <w:color w:val="000000" w:themeColor="text1"/>
          <w:sz w:val="24"/>
          <w:szCs w:val="24"/>
          <w:shd w:val="clear" w:color="auto" w:fill="FFFFFF"/>
        </w:rPr>
        <w:t>2.1.</w:t>
      </w:r>
      <w:r w:rsidR="008828C0">
        <w:rPr>
          <w:rFonts w:ascii="Times New Roman" w:hAnsi="Times New Roman"/>
          <w:color w:val="000000" w:themeColor="text1"/>
          <w:sz w:val="24"/>
          <w:szCs w:val="24"/>
          <w:shd w:val="clear" w:color="auto" w:fill="FFFFFF"/>
        </w:rPr>
        <w:t>4</w:t>
      </w:r>
      <w:r>
        <w:rPr>
          <w:rFonts w:ascii="Times New Roman" w:hAnsi="Times New Roman"/>
          <w:color w:val="000000" w:themeColor="text1"/>
          <w:sz w:val="24"/>
          <w:szCs w:val="24"/>
          <w:shd w:val="clear" w:color="auto" w:fill="FFFFFF"/>
        </w:rPr>
        <w:t>.</w:t>
      </w:r>
      <w:r w:rsidR="00E019B5">
        <w:tab/>
      </w:r>
      <w:r w:rsidR="00E019B5">
        <w:rPr>
          <w:rFonts w:ascii="Times New Roman" w:hAnsi="Times New Roman"/>
          <w:color w:val="000000" w:themeColor="text1"/>
          <w:sz w:val="24"/>
          <w:szCs w:val="24"/>
          <w:shd w:val="clear" w:color="auto" w:fill="FFFFFF"/>
        </w:rPr>
        <w:t>n</w:t>
      </w:r>
      <w:r w:rsidR="00E019B5" w:rsidRPr="00E019B5">
        <w:rPr>
          <w:rFonts w:ascii="Times New Roman" w:hAnsi="Times New Roman"/>
          <w:color w:val="000000" w:themeColor="text1"/>
          <w:sz w:val="24"/>
          <w:szCs w:val="24"/>
          <w:shd w:val="clear" w:color="auto" w:fill="FFFFFF"/>
        </w:rPr>
        <w:t>ododot ekspluatācijā Preci piegādātājs nodrošina Preces uzstādīšanu, ražotāja pārbaudi un lietotāja apmācību iekārtai, pievienojot lietošanas instrukciju latviešu valodā;</w:t>
      </w:r>
    </w:p>
    <w:p w:rsidR="00AC7089" w:rsidRDefault="00425237" w:rsidP="006F6403">
      <w:pPr>
        <w:tabs>
          <w:tab w:val="left" w:pos="993"/>
        </w:tabs>
        <w:spacing w:after="0" w:line="240" w:lineRule="auto"/>
        <w:ind w:left="284"/>
        <w:jc w:val="both"/>
      </w:pPr>
      <w:r>
        <w:rPr>
          <w:rFonts w:ascii="Times New Roman" w:hAnsi="Times New Roman"/>
          <w:color w:val="000000" w:themeColor="text1"/>
          <w:sz w:val="24"/>
          <w:szCs w:val="24"/>
          <w:shd w:val="clear" w:color="auto" w:fill="FFFFFF"/>
        </w:rPr>
        <w:t>2.1.</w:t>
      </w:r>
      <w:r w:rsidR="008828C0">
        <w:rPr>
          <w:rFonts w:ascii="Times New Roman" w:hAnsi="Times New Roman"/>
          <w:color w:val="000000" w:themeColor="text1"/>
          <w:sz w:val="24"/>
          <w:szCs w:val="24"/>
          <w:shd w:val="clear" w:color="auto" w:fill="FFFFFF"/>
        </w:rPr>
        <w:t>5</w:t>
      </w:r>
      <w:r>
        <w:rPr>
          <w:rFonts w:ascii="Times New Roman" w:hAnsi="Times New Roman"/>
          <w:color w:val="000000" w:themeColor="text1"/>
          <w:sz w:val="24"/>
          <w:szCs w:val="24"/>
          <w:shd w:val="clear" w:color="auto" w:fill="FFFFFF"/>
        </w:rPr>
        <w:t>.</w:t>
      </w:r>
      <w:r w:rsidR="00E019B5">
        <w:rPr>
          <w:rFonts w:ascii="Times New Roman" w:hAnsi="Times New Roman"/>
          <w:color w:val="000000" w:themeColor="text1"/>
          <w:sz w:val="24"/>
          <w:szCs w:val="24"/>
          <w:shd w:val="clear" w:color="auto" w:fill="FFFFFF"/>
        </w:rPr>
        <w:tab/>
        <w:t>p</w:t>
      </w:r>
      <w:r w:rsidR="00E019B5" w:rsidRPr="00E019B5">
        <w:rPr>
          <w:rFonts w:ascii="Times New Roman" w:hAnsi="Times New Roman"/>
          <w:color w:val="000000" w:themeColor="text1"/>
          <w:sz w:val="24"/>
          <w:szCs w:val="24"/>
          <w:shd w:val="clear" w:color="auto" w:fill="FFFFFF"/>
        </w:rPr>
        <w:t xml:space="preserve">iedāvātajām precēm garantijas </w:t>
      </w:r>
      <w:r w:rsidR="00E019B5" w:rsidRPr="00114F9E">
        <w:rPr>
          <w:rFonts w:ascii="Times New Roman" w:hAnsi="Times New Roman"/>
          <w:color w:val="000000" w:themeColor="text1"/>
          <w:sz w:val="24"/>
          <w:szCs w:val="24"/>
          <w:shd w:val="clear" w:color="auto" w:fill="FFFFFF"/>
        </w:rPr>
        <w:t>termiņš ir</w:t>
      </w:r>
      <w:r w:rsidR="00E404D6">
        <w:rPr>
          <w:rFonts w:ascii="Times New Roman" w:hAnsi="Times New Roman"/>
          <w:color w:val="000000" w:themeColor="text1"/>
          <w:sz w:val="24"/>
          <w:szCs w:val="24"/>
          <w:shd w:val="clear" w:color="auto" w:fill="FFFFFF"/>
        </w:rPr>
        <w:t xml:space="preserve"> </w:t>
      </w:r>
      <w:r w:rsidR="00E404D6" w:rsidRPr="00E404D6">
        <w:rPr>
          <w:rFonts w:ascii="Times New Roman" w:hAnsi="Times New Roman"/>
          <w:color w:val="000000" w:themeColor="text1"/>
          <w:sz w:val="24"/>
          <w:szCs w:val="24"/>
          <w:shd w:val="clear" w:color="auto" w:fill="FFFFFF"/>
        </w:rPr>
        <w:t>vismaz</w:t>
      </w:r>
      <w:r w:rsidR="00E019B5" w:rsidRPr="00E404D6">
        <w:rPr>
          <w:rFonts w:ascii="Times New Roman" w:hAnsi="Times New Roman"/>
          <w:color w:val="000000" w:themeColor="text1"/>
          <w:sz w:val="24"/>
          <w:szCs w:val="24"/>
          <w:shd w:val="clear" w:color="auto" w:fill="FFFFFF"/>
        </w:rPr>
        <w:t xml:space="preserve"> </w:t>
      </w:r>
      <w:r w:rsidR="00114F9E" w:rsidRPr="00E404D6">
        <w:rPr>
          <w:rFonts w:ascii="Times New Roman" w:hAnsi="Times New Roman"/>
          <w:color w:val="000000" w:themeColor="text1"/>
          <w:sz w:val="24"/>
          <w:szCs w:val="24"/>
          <w:shd w:val="clear" w:color="auto" w:fill="FFFFFF"/>
        </w:rPr>
        <w:t>24</w:t>
      </w:r>
      <w:r w:rsidR="00E019B5" w:rsidRPr="00E404D6">
        <w:rPr>
          <w:rFonts w:ascii="Times New Roman" w:hAnsi="Times New Roman"/>
          <w:color w:val="000000" w:themeColor="text1"/>
          <w:sz w:val="24"/>
          <w:szCs w:val="24"/>
          <w:shd w:val="clear" w:color="auto" w:fill="FFFFFF"/>
        </w:rPr>
        <w:t xml:space="preserve"> (</w:t>
      </w:r>
      <w:r w:rsidR="00114F9E" w:rsidRPr="00E404D6">
        <w:rPr>
          <w:rFonts w:ascii="Times New Roman" w:hAnsi="Times New Roman"/>
          <w:color w:val="000000" w:themeColor="text1"/>
          <w:sz w:val="24"/>
          <w:szCs w:val="24"/>
          <w:shd w:val="clear" w:color="auto" w:fill="FFFFFF"/>
        </w:rPr>
        <w:t>divdesmit četri</w:t>
      </w:r>
      <w:r w:rsidR="00E019B5" w:rsidRPr="00E404D6">
        <w:rPr>
          <w:rFonts w:ascii="Times New Roman" w:hAnsi="Times New Roman"/>
          <w:color w:val="000000" w:themeColor="text1"/>
          <w:sz w:val="24"/>
          <w:szCs w:val="24"/>
          <w:shd w:val="clear" w:color="auto" w:fill="FFFFFF"/>
        </w:rPr>
        <w:t>) mēneši no pieņemšanas – nodošanas akta abpusējas parakstīšanas brīža, bet ne mazāk kā</w:t>
      </w:r>
      <w:r w:rsidR="00E404D6" w:rsidRPr="00E404D6">
        <w:rPr>
          <w:rFonts w:ascii="Times New Roman" w:hAnsi="Times New Roman"/>
          <w:color w:val="000000" w:themeColor="text1"/>
          <w:sz w:val="24"/>
          <w:szCs w:val="24"/>
          <w:shd w:val="clear" w:color="auto" w:fill="FFFFFF"/>
        </w:rPr>
        <w:t xml:space="preserve"> ražotāja noteikts</w:t>
      </w:r>
      <w:r w:rsidR="00E019B5" w:rsidRPr="00E404D6">
        <w:rPr>
          <w:rFonts w:ascii="Times New Roman" w:hAnsi="Times New Roman"/>
          <w:color w:val="000000" w:themeColor="text1"/>
          <w:sz w:val="24"/>
          <w:szCs w:val="24"/>
          <w:shd w:val="clear" w:color="auto" w:fill="FFFFFF"/>
        </w:rPr>
        <w:t>;</w:t>
      </w:r>
    </w:p>
    <w:p w:rsidR="00AC7089" w:rsidRDefault="00425237" w:rsidP="00E019B5">
      <w:pPr>
        <w:tabs>
          <w:tab w:val="left" w:pos="567"/>
        </w:tabs>
        <w:spacing w:after="0" w:line="240" w:lineRule="auto"/>
        <w:jc w:val="both"/>
      </w:pPr>
      <w:r>
        <w:rPr>
          <w:rFonts w:ascii="Times New Roman" w:hAnsi="Times New Roman"/>
          <w:color w:val="000000" w:themeColor="text1"/>
          <w:sz w:val="24"/>
          <w:szCs w:val="24"/>
        </w:rPr>
        <w:t>2.2.</w:t>
      </w:r>
      <w:r w:rsidR="00E019B5">
        <w:rPr>
          <w:rFonts w:ascii="Times New Roman" w:hAnsi="Times New Roman"/>
          <w:color w:val="000000" w:themeColor="text1"/>
          <w:sz w:val="24"/>
          <w:szCs w:val="24"/>
        </w:rPr>
        <w:tab/>
      </w:r>
      <w:r>
        <w:rPr>
          <w:rFonts w:ascii="Times New Roman" w:hAnsi="Times New Roman"/>
          <w:color w:val="000000" w:themeColor="text1"/>
          <w:sz w:val="24"/>
          <w:szCs w:val="24"/>
        </w:rPr>
        <w:t xml:space="preserve">CPV </w:t>
      </w:r>
      <w:r w:rsidRPr="003F633F">
        <w:rPr>
          <w:rFonts w:ascii="Times New Roman" w:hAnsi="Times New Roman"/>
          <w:color w:val="000000" w:themeColor="text1"/>
          <w:sz w:val="24"/>
          <w:szCs w:val="24"/>
        </w:rPr>
        <w:t>kods:</w:t>
      </w:r>
      <w:bookmarkStart w:id="0" w:name="_Hlk493686474"/>
      <w:r w:rsidRPr="003F633F">
        <w:rPr>
          <w:rFonts w:ascii="Times New Roman" w:hAnsi="Times New Roman"/>
          <w:color w:val="000000" w:themeColor="text1"/>
          <w:sz w:val="24"/>
          <w:szCs w:val="24"/>
        </w:rPr>
        <w:t xml:space="preserve"> </w:t>
      </w:r>
      <w:bookmarkEnd w:id="0"/>
      <w:r w:rsidR="002414A5" w:rsidRPr="003F633F">
        <w:rPr>
          <w:rFonts w:ascii="Times New Roman" w:hAnsi="Times New Roman"/>
          <w:color w:val="000000" w:themeColor="text1"/>
          <w:sz w:val="24"/>
          <w:szCs w:val="24"/>
        </w:rPr>
        <w:t>33111000-1</w:t>
      </w:r>
    </w:p>
    <w:p w:rsidR="00AC7089" w:rsidRPr="00E019B5" w:rsidRDefault="00425237">
      <w:pPr>
        <w:pStyle w:val="Bezatstarpm1"/>
        <w:jc w:val="both"/>
      </w:pPr>
      <w:r>
        <w:rPr>
          <w:rFonts w:ascii="Times New Roman" w:hAnsi="Times New Roman"/>
          <w:color w:val="000000" w:themeColor="text1"/>
          <w:sz w:val="24"/>
          <w:szCs w:val="24"/>
        </w:rPr>
        <w:t>2.3. Prasības attiecībā uz iepirkuma priekšmetu un apjoms ir norādīts Tehniskajā specifikācijā.</w:t>
      </w:r>
    </w:p>
    <w:p w:rsidR="00AC7089" w:rsidRDefault="00425237">
      <w:pPr>
        <w:pStyle w:val="Bezatstarpm1"/>
        <w:jc w:val="both"/>
        <w:rPr>
          <w:rFonts w:ascii="Times New Roman" w:hAnsi="Times New Roman"/>
          <w:b/>
          <w:sz w:val="24"/>
          <w:szCs w:val="24"/>
        </w:rPr>
      </w:pPr>
      <w:r>
        <w:rPr>
          <w:rFonts w:ascii="Times New Roman" w:hAnsi="Times New Roman"/>
          <w:b/>
          <w:sz w:val="24"/>
          <w:szCs w:val="24"/>
        </w:rPr>
        <w:t>2.4. Piegādes nosacījumi.</w:t>
      </w:r>
    </w:p>
    <w:p w:rsidR="00AC7089" w:rsidRDefault="00425237" w:rsidP="006F6403">
      <w:pPr>
        <w:pStyle w:val="Bezatstarpm1"/>
        <w:tabs>
          <w:tab w:val="left" w:pos="993"/>
        </w:tabs>
        <w:ind w:left="284"/>
        <w:jc w:val="both"/>
      </w:pPr>
      <w:r>
        <w:rPr>
          <w:rFonts w:ascii="Times New Roman" w:hAnsi="Times New Roman"/>
          <w:sz w:val="24"/>
          <w:szCs w:val="24"/>
        </w:rPr>
        <w:t>2.4.1.</w:t>
      </w:r>
      <w:r w:rsidR="00E019B5">
        <w:rPr>
          <w:rFonts w:ascii="Times New Roman" w:hAnsi="Times New Roman"/>
          <w:b/>
          <w:bCs/>
          <w:sz w:val="24"/>
          <w:szCs w:val="24"/>
        </w:rPr>
        <w:tab/>
      </w:r>
      <w:r>
        <w:rPr>
          <w:rFonts w:ascii="Times New Roman" w:hAnsi="Times New Roman"/>
          <w:b/>
          <w:bCs/>
          <w:sz w:val="24"/>
          <w:szCs w:val="24"/>
        </w:rPr>
        <w:t xml:space="preserve">Preces piegādes vieta ir </w:t>
      </w:r>
      <w:r>
        <w:rPr>
          <w:rFonts w:ascii="Times New Roman" w:hAnsi="Times New Roman"/>
          <w:sz w:val="24"/>
          <w:szCs w:val="24"/>
        </w:rPr>
        <w:t xml:space="preserve">sabiedrība ar ierobežotu atbildību “Ogres rajona slimnīca”, </w:t>
      </w:r>
      <w:r>
        <w:rPr>
          <w:rFonts w:ascii="Times New Roman" w:hAnsi="Times New Roman"/>
          <w:bCs/>
          <w:sz w:val="24"/>
          <w:szCs w:val="24"/>
        </w:rPr>
        <w:t xml:space="preserve"> Slimnīcas iela 2</w:t>
      </w:r>
      <w:r>
        <w:rPr>
          <w:rFonts w:ascii="Times New Roman" w:hAnsi="Times New Roman"/>
          <w:sz w:val="24"/>
          <w:szCs w:val="24"/>
        </w:rPr>
        <w:t>.</w:t>
      </w:r>
    </w:p>
    <w:p w:rsidR="00AC7089" w:rsidRDefault="00425237" w:rsidP="006F6403">
      <w:pPr>
        <w:pStyle w:val="Bezatstarpm1"/>
        <w:tabs>
          <w:tab w:val="left" w:pos="993"/>
        </w:tabs>
        <w:ind w:left="284"/>
        <w:jc w:val="both"/>
        <w:rPr>
          <w:rFonts w:ascii="Times New Roman" w:hAnsi="Times New Roman"/>
          <w:b/>
          <w:sz w:val="24"/>
          <w:szCs w:val="24"/>
        </w:rPr>
      </w:pPr>
      <w:bookmarkStart w:id="1" w:name="_Hlk501361833"/>
      <w:bookmarkEnd w:id="1"/>
      <w:r>
        <w:rPr>
          <w:rFonts w:ascii="Times New Roman" w:hAnsi="Times New Roman"/>
          <w:sz w:val="24"/>
          <w:szCs w:val="24"/>
        </w:rPr>
        <w:lastRenderedPageBreak/>
        <w:t>2.4.2.</w:t>
      </w:r>
      <w:r w:rsidR="00E019B5">
        <w:rPr>
          <w:rFonts w:ascii="Times New Roman" w:hAnsi="Times New Roman"/>
          <w:sz w:val="24"/>
          <w:szCs w:val="24"/>
        </w:rPr>
        <w:tab/>
      </w:r>
      <w:r>
        <w:rPr>
          <w:rFonts w:ascii="Times New Roman" w:hAnsi="Times New Roman"/>
          <w:sz w:val="24"/>
          <w:szCs w:val="24"/>
        </w:rPr>
        <w:t>Par piegādes dienu tiek uzskatīta diena, kad ir parakstīts Preces nodošanas - pieņemšanas akts starp piegādātāju un pasūtītāju.</w:t>
      </w:r>
    </w:p>
    <w:p w:rsidR="00AC7089" w:rsidRDefault="00425237" w:rsidP="006F6403">
      <w:pPr>
        <w:pStyle w:val="Bezatstarpm1"/>
        <w:tabs>
          <w:tab w:val="left" w:pos="993"/>
        </w:tabs>
        <w:ind w:left="284"/>
        <w:jc w:val="both"/>
        <w:rPr>
          <w:rFonts w:ascii="Times New Roman" w:hAnsi="Times New Roman"/>
          <w:sz w:val="24"/>
          <w:szCs w:val="24"/>
        </w:rPr>
      </w:pPr>
      <w:r>
        <w:rPr>
          <w:rFonts w:ascii="Times New Roman" w:hAnsi="Times New Roman"/>
          <w:sz w:val="24"/>
          <w:szCs w:val="24"/>
        </w:rPr>
        <w:t>2.4.3.</w:t>
      </w:r>
      <w:r w:rsidR="00E019B5">
        <w:rPr>
          <w:rFonts w:ascii="Times New Roman" w:hAnsi="Times New Roman"/>
          <w:sz w:val="24"/>
          <w:szCs w:val="24"/>
        </w:rPr>
        <w:tab/>
      </w:r>
      <w:r>
        <w:rPr>
          <w:rFonts w:ascii="Times New Roman" w:hAnsi="Times New Roman"/>
          <w:sz w:val="24"/>
          <w:szCs w:val="24"/>
        </w:rPr>
        <w:t xml:space="preserve">Preces piegāde, uzstādīšana, nodošana ekspluatācijā un darbinieku apmācība </w:t>
      </w:r>
      <w:r w:rsidRPr="00E404D6">
        <w:rPr>
          <w:rFonts w:ascii="Times New Roman" w:hAnsi="Times New Roman"/>
          <w:sz w:val="24"/>
          <w:szCs w:val="24"/>
        </w:rPr>
        <w:t xml:space="preserve">jāveic </w:t>
      </w:r>
      <w:r w:rsidR="00E404D6" w:rsidRPr="00E404D6">
        <w:rPr>
          <w:rFonts w:ascii="Times New Roman" w:hAnsi="Times New Roman"/>
          <w:sz w:val="24"/>
          <w:szCs w:val="24"/>
        </w:rPr>
        <w:t>60</w:t>
      </w:r>
      <w:r w:rsidRPr="00E404D6">
        <w:rPr>
          <w:rFonts w:ascii="Times New Roman" w:hAnsi="Times New Roman"/>
          <w:sz w:val="24"/>
          <w:szCs w:val="24"/>
        </w:rPr>
        <w:t xml:space="preserve"> (</w:t>
      </w:r>
      <w:r w:rsidR="00E404D6" w:rsidRPr="00E404D6">
        <w:rPr>
          <w:rFonts w:ascii="Times New Roman" w:hAnsi="Times New Roman"/>
          <w:sz w:val="24"/>
          <w:szCs w:val="24"/>
        </w:rPr>
        <w:t>sešdesmit</w:t>
      </w:r>
      <w:r w:rsidRPr="00E404D6">
        <w:rPr>
          <w:rFonts w:ascii="Times New Roman" w:hAnsi="Times New Roman"/>
          <w:sz w:val="24"/>
          <w:szCs w:val="24"/>
        </w:rPr>
        <w:t>) kalendāro</w:t>
      </w:r>
      <w:r w:rsidRPr="00114F9E">
        <w:rPr>
          <w:rFonts w:ascii="Times New Roman" w:hAnsi="Times New Roman"/>
          <w:sz w:val="24"/>
          <w:szCs w:val="24"/>
        </w:rPr>
        <w:t xml:space="preserve"> dienu laikā no </w:t>
      </w:r>
      <w:r w:rsidR="00B8380E">
        <w:rPr>
          <w:rFonts w:ascii="Times New Roman" w:hAnsi="Times New Roman"/>
          <w:sz w:val="24"/>
          <w:szCs w:val="24"/>
        </w:rPr>
        <w:t xml:space="preserve">līguma </w:t>
      </w:r>
      <w:r w:rsidR="00EA6823">
        <w:rPr>
          <w:rFonts w:ascii="Times New Roman" w:hAnsi="Times New Roman"/>
          <w:sz w:val="24"/>
          <w:szCs w:val="24"/>
        </w:rPr>
        <w:t>noslēgšanas</w:t>
      </w:r>
      <w:r w:rsidR="008828C0" w:rsidRPr="00114F9E">
        <w:rPr>
          <w:rFonts w:ascii="Times New Roman" w:hAnsi="Times New Roman"/>
          <w:sz w:val="24"/>
          <w:szCs w:val="24"/>
        </w:rPr>
        <w:t xml:space="preserve"> brīža.</w:t>
      </w:r>
    </w:p>
    <w:p w:rsidR="00AC7089" w:rsidRDefault="00425237" w:rsidP="008828C0">
      <w:pPr>
        <w:spacing w:before="240" w:after="0"/>
        <w:jc w:val="center"/>
        <w:rPr>
          <w:rFonts w:ascii="Times New Roman" w:hAnsi="Times New Roman"/>
          <w:b/>
          <w:sz w:val="24"/>
          <w:szCs w:val="24"/>
        </w:rPr>
      </w:pPr>
      <w:bookmarkStart w:id="2" w:name="_Toc322351062"/>
      <w:bookmarkStart w:id="3" w:name="_Toc322689688"/>
      <w:bookmarkStart w:id="4" w:name="_Toc325629841"/>
      <w:bookmarkStart w:id="5" w:name="_Toc325630695"/>
      <w:bookmarkStart w:id="6" w:name="_Toc329075500"/>
      <w:bookmarkStart w:id="7" w:name="_Toc334687895"/>
      <w:bookmarkStart w:id="8" w:name="_Toc353435473"/>
      <w:bookmarkStart w:id="9" w:name="_Toc380655954"/>
      <w:bookmarkStart w:id="10" w:name="_Toc487707607"/>
      <w:bookmarkEnd w:id="2"/>
      <w:bookmarkEnd w:id="3"/>
      <w:bookmarkEnd w:id="4"/>
      <w:bookmarkEnd w:id="5"/>
      <w:bookmarkEnd w:id="6"/>
      <w:bookmarkEnd w:id="7"/>
      <w:bookmarkEnd w:id="8"/>
      <w:bookmarkEnd w:id="9"/>
      <w:bookmarkEnd w:id="10"/>
      <w:r>
        <w:rPr>
          <w:rFonts w:ascii="Times New Roman" w:hAnsi="Times New Roman"/>
          <w:b/>
          <w:sz w:val="24"/>
          <w:szCs w:val="24"/>
        </w:rPr>
        <w:t>3. PRETENDENTS UN SAISTĪTĀS PERSONAS</w:t>
      </w:r>
    </w:p>
    <w:p w:rsidR="00AC7089" w:rsidRDefault="00425237" w:rsidP="008828C0">
      <w:pPr>
        <w:tabs>
          <w:tab w:val="left" w:pos="567"/>
        </w:tabs>
        <w:spacing w:after="0"/>
        <w:jc w:val="both"/>
        <w:rPr>
          <w:rFonts w:ascii="Times New Roman" w:hAnsi="Times New Roman"/>
          <w:color w:val="000000" w:themeColor="text1"/>
          <w:sz w:val="24"/>
          <w:szCs w:val="24"/>
        </w:rPr>
      </w:pPr>
      <w:bookmarkStart w:id="11" w:name="_Toc32235106264"/>
      <w:bookmarkStart w:id="12" w:name="_Toc32268968864"/>
      <w:bookmarkStart w:id="13" w:name="_Toc32562984164"/>
      <w:bookmarkStart w:id="14" w:name="_Toc32563069564"/>
      <w:bookmarkStart w:id="15" w:name="_Toc32907550064"/>
      <w:bookmarkStart w:id="16" w:name="_Toc33468789564"/>
      <w:bookmarkStart w:id="17" w:name="_Toc35343547364"/>
      <w:bookmarkStart w:id="18" w:name="_Toc38065595464"/>
      <w:bookmarkStart w:id="19" w:name="_Toc48770760764"/>
      <w:bookmarkEnd w:id="11"/>
      <w:bookmarkEnd w:id="12"/>
      <w:bookmarkEnd w:id="13"/>
      <w:bookmarkEnd w:id="14"/>
      <w:bookmarkEnd w:id="15"/>
      <w:bookmarkEnd w:id="16"/>
      <w:bookmarkEnd w:id="17"/>
      <w:bookmarkEnd w:id="18"/>
      <w:bookmarkEnd w:id="19"/>
      <w:r>
        <w:rPr>
          <w:rFonts w:ascii="Times New Roman" w:hAnsi="Times New Roman"/>
          <w:color w:val="000000" w:themeColor="text1"/>
          <w:sz w:val="24"/>
          <w:szCs w:val="24"/>
        </w:rPr>
        <w:t>3.1.</w:t>
      </w:r>
      <w:r w:rsidR="008828C0">
        <w:rPr>
          <w:rFonts w:ascii="Times New Roman" w:hAnsi="Times New Roman"/>
          <w:color w:val="000000" w:themeColor="text1"/>
          <w:sz w:val="24"/>
          <w:szCs w:val="24"/>
        </w:rPr>
        <w:tab/>
      </w:r>
      <w:r>
        <w:rPr>
          <w:rFonts w:ascii="Times New Roman" w:hAnsi="Times New Roman"/>
          <w:color w:val="000000" w:themeColor="text1"/>
          <w:sz w:val="24"/>
          <w:szCs w:val="24"/>
        </w:rPr>
        <w:t>Pretendenti</w:t>
      </w:r>
    </w:p>
    <w:p w:rsidR="00AC7089" w:rsidRPr="007E05C3" w:rsidRDefault="00425237" w:rsidP="006F6403">
      <w:pPr>
        <w:pStyle w:val="Bezatstarpm1"/>
        <w:tabs>
          <w:tab w:val="left" w:pos="993"/>
        </w:tabs>
        <w:ind w:left="284"/>
        <w:jc w:val="both"/>
        <w:rPr>
          <w:vertAlign w:val="superscript"/>
        </w:rPr>
      </w:pPr>
      <w:r>
        <w:rPr>
          <w:rFonts w:ascii="Times New Roman" w:hAnsi="Times New Roman"/>
          <w:color w:val="000000" w:themeColor="text1"/>
          <w:sz w:val="24"/>
          <w:szCs w:val="24"/>
        </w:rPr>
        <w:t>3.1.1.</w:t>
      </w:r>
      <w:r w:rsidR="006F6403">
        <w:rPr>
          <w:rFonts w:ascii="Times New Roman" w:hAnsi="Times New Roman"/>
          <w:color w:val="000000" w:themeColor="text1"/>
          <w:sz w:val="24"/>
          <w:szCs w:val="24"/>
        </w:rPr>
        <w:tab/>
      </w:r>
      <w:r>
        <w:rPr>
          <w:rFonts w:ascii="Times New Roman" w:hAnsi="Times New Roman"/>
          <w:color w:val="000000" w:themeColor="text1"/>
          <w:sz w:val="24"/>
          <w:szCs w:val="24"/>
        </w:rPr>
        <w:t xml:space="preserve">Pretendents var būt jebkura fiziska vai juridiska persona, šādu personu apvienība jebkurā to kombinācijā, kura ir iesniegusi piedāvājumu saskaņā ar </w:t>
      </w:r>
      <w:r w:rsidRPr="007E05C3">
        <w:rPr>
          <w:rFonts w:ascii="Times New Roman" w:hAnsi="Times New Roman"/>
          <w:color w:val="000000" w:themeColor="text1"/>
          <w:sz w:val="24"/>
          <w:szCs w:val="24"/>
        </w:rPr>
        <w:t>atklāta konkursa “</w:t>
      </w:r>
      <w:r w:rsidR="0051332E">
        <w:rPr>
          <w:rFonts w:ascii="Times New Roman" w:hAnsi="Times New Roman"/>
          <w:color w:val="000000" w:themeColor="text1"/>
          <w:sz w:val="24"/>
          <w:szCs w:val="24"/>
        </w:rPr>
        <w:t>Ķirurģiskā rentgena iekārtas iegāde</w:t>
      </w:r>
      <w:r w:rsidRPr="007E05C3">
        <w:rPr>
          <w:rFonts w:ascii="Times New Roman" w:hAnsi="Times New Roman"/>
          <w:color w:val="000000" w:themeColor="text1"/>
          <w:sz w:val="24"/>
          <w:szCs w:val="24"/>
        </w:rPr>
        <w:t>”, identifikācijas Nr. ORS, 2018/</w:t>
      </w:r>
      <w:r w:rsidR="0051332E">
        <w:rPr>
          <w:rFonts w:ascii="Times New Roman" w:hAnsi="Times New Roman"/>
          <w:color w:val="000000" w:themeColor="text1"/>
          <w:sz w:val="24"/>
          <w:szCs w:val="24"/>
        </w:rPr>
        <w:t>33</w:t>
      </w:r>
      <w:r w:rsidRPr="007E05C3">
        <w:rPr>
          <w:rFonts w:ascii="Times New Roman" w:hAnsi="Times New Roman"/>
          <w:color w:val="000000" w:themeColor="text1"/>
          <w:sz w:val="24"/>
          <w:szCs w:val="24"/>
        </w:rPr>
        <w:t xml:space="preserve"> (turpmāk</w:t>
      </w:r>
      <w:r>
        <w:rPr>
          <w:rFonts w:ascii="Times New Roman" w:hAnsi="Times New Roman"/>
          <w:color w:val="000000" w:themeColor="text1"/>
          <w:sz w:val="24"/>
          <w:szCs w:val="24"/>
        </w:rPr>
        <w:t>- Atklāts konkurss) nolikumā norādītajām prasībām Elektronisko iepirkumu sistēmā (turpmāk – EIS) e-konkursu apakšsistēmā.</w:t>
      </w:r>
      <w:r>
        <w:rPr>
          <w:rFonts w:ascii="Times New Roman" w:hAnsi="Times New Roman"/>
          <w:b/>
          <w:color w:val="000000" w:themeColor="text1"/>
          <w:sz w:val="24"/>
          <w:szCs w:val="24"/>
        </w:rPr>
        <w:t xml:space="preserve"> </w:t>
      </w:r>
      <w:r>
        <w:rPr>
          <w:rFonts w:ascii="Times New Roman" w:hAnsi="Times New Roman"/>
          <w:b/>
          <w:bCs/>
          <w:color w:val="000000" w:themeColor="text1"/>
          <w:sz w:val="24"/>
          <w:szCs w:val="24"/>
        </w:rPr>
        <w:t>Ieinteresētais pretendents EIS e-konkursu apakšsistēmā šī konkursa sadaļā var reģistrēties kā nolikuma saņēmējs, ja tas ir reģistrēts EIS kā pretendents</w:t>
      </w:r>
      <w:r>
        <w:rPr>
          <w:rFonts w:ascii="Times New Roman" w:hAnsi="Times New Roman"/>
          <w:b/>
          <w:bCs/>
          <w:color w:val="000000" w:themeColor="text1"/>
          <w:sz w:val="24"/>
          <w:szCs w:val="24"/>
          <w:vertAlign w:val="superscript"/>
        </w:rPr>
        <w:t>.</w:t>
      </w:r>
      <w:r w:rsidR="007E05C3">
        <w:rPr>
          <w:rStyle w:val="FootnoteAnchor"/>
          <w:rFonts w:ascii="Times New Roman" w:hAnsi="Times New Roman"/>
          <w:b/>
          <w:bCs/>
          <w:color w:val="000000" w:themeColor="text1"/>
          <w:sz w:val="24"/>
          <w:szCs w:val="24"/>
        </w:rPr>
        <w:t>1</w:t>
      </w:r>
    </w:p>
    <w:p w:rsidR="00AC7089" w:rsidRDefault="00425237" w:rsidP="006F6403">
      <w:pPr>
        <w:pStyle w:val="Bezatstarpm1"/>
        <w:tabs>
          <w:tab w:val="left" w:pos="993"/>
        </w:tabs>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3.1.2.</w:t>
      </w:r>
      <w:r w:rsidR="006F6403">
        <w:rPr>
          <w:rFonts w:ascii="Times New Roman" w:hAnsi="Times New Roman"/>
          <w:color w:val="000000" w:themeColor="text1"/>
          <w:sz w:val="24"/>
          <w:szCs w:val="24"/>
        </w:rPr>
        <w:tab/>
      </w:r>
      <w:r>
        <w:rPr>
          <w:rFonts w:ascii="Times New Roman" w:hAnsi="Times New Roman"/>
          <w:color w:val="000000" w:themeColor="text1"/>
          <w:sz w:val="24"/>
          <w:szCs w:val="24"/>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AC7089" w:rsidRDefault="00425237" w:rsidP="006F6403">
      <w:pPr>
        <w:pStyle w:val="Virsraksts3"/>
        <w:tabs>
          <w:tab w:val="left" w:pos="993"/>
        </w:tabs>
        <w:spacing w:before="0" w:line="240" w:lineRule="auto"/>
        <w:ind w:firstLine="2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3.1.3.</w:t>
      </w:r>
      <w:r w:rsidR="006F6403">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Visiem Atklāta konkursa pretendentiem piemēro vienādus noteikumus.</w:t>
      </w:r>
    </w:p>
    <w:p w:rsidR="00AC7089" w:rsidRDefault="00425237" w:rsidP="006F6403">
      <w:pPr>
        <w:pStyle w:val="Bezatstarpm1"/>
        <w:tabs>
          <w:tab w:val="left" w:pos="993"/>
        </w:tabs>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3.1.4.</w:t>
      </w:r>
      <w:r w:rsidR="006F6403">
        <w:rPr>
          <w:rFonts w:ascii="Times New Roman" w:hAnsi="Times New Roman"/>
          <w:color w:val="000000" w:themeColor="text1"/>
          <w:sz w:val="24"/>
          <w:szCs w:val="24"/>
        </w:rPr>
        <w:tab/>
      </w:r>
      <w:r>
        <w:rPr>
          <w:rFonts w:ascii="Times New Roman" w:hAnsi="Times New Roman"/>
          <w:color w:val="000000" w:themeColor="text1"/>
          <w:sz w:val="24"/>
          <w:szCs w:val="24"/>
        </w:rPr>
        <w:t>Pretendents ir tiesīgs iesniegt piedāvājumu, ja tam atbilstoši Latvijas tiesību aktiem nav noteikta juridiskā statusa, bet tas ir tiesīgs piegādāt preces</w:t>
      </w:r>
      <w:r w:rsidR="006F6403">
        <w:rPr>
          <w:rFonts w:ascii="Times New Roman" w:hAnsi="Times New Roman"/>
          <w:color w:val="000000" w:themeColor="text1"/>
          <w:sz w:val="24"/>
          <w:szCs w:val="24"/>
        </w:rPr>
        <w:t xml:space="preserve"> </w:t>
      </w:r>
      <w:r>
        <w:rPr>
          <w:rFonts w:ascii="Times New Roman" w:hAnsi="Times New Roman"/>
          <w:color w:val="000000" w:themeColor="text1"/>
          <w:sz w:val="24"/>
          <w:szCs w:val="24"/>
        </w:rPr>
        <w:t>un sniegt pakalpojumus atbilstoši tās Eiropas Savienības dalībvalsts normatīvajiem aktiem, kurā dibināts.</w:t>
      </w:r>
    </w:p>
    <w:p w:rsidR="00AC7089" w:rsidRDefault="00425237" w:rsidP="006F6403">
      <w:pPr>
        <w:pStyle w:val="Bezatstarpm1"/>
        <w:tabs>
          <w:tab w:val="left" w:pos="993"/>
        </w:tabs>
        <w:ind w:left="284"/>
        <w:jc w:val="both"/>
        <w:rPr>
          <w:rFonts w:ascii="Times New Roman" w:hAnsi="Times New Roman"/>
          <w:color w:val="FF0000"/>
          <w:sz w:val="24"/>
          <w:szCs w:val="24"/>
        </w:rPr>
      </w:pPr>
      <w:r>
        <w:rPr>
          <w:rFonts w:ascii="Times New Roman" w:hAnsi="Times New Roman"/>
          <w:color w:val="000000" w:themeColor="text1"/>
          <w:sz w:val="24"/>
          <w:szCs w:val="24"/>
        </w:rPr>
        <w:t>3.1.5</w:t>
      </w:r>
      <w:r w:rsidR="006F6403">
        <w:rPr>
          <w:rFonts w:ascii="Times New Roman" w:hAnsi="Times New Roman"/>
          <w:color w:val="000000" w:themeColor="text1"/>
          <w:sz w:val="24"/>
          <w:szCs w:val="24"/>
        </w:rPr>
        <w:t>.</w:t>
      </w:r>
      <w:r w:rsidR="006F6403">
        <w:rPr>
          <w:rFonts w:ascii="Times New Roman" w:hAnsi="Times New Roman"/>
          <w:color w:val="000000" w:themeColor="text1"/>
          <w:sz w:val="24"/>
          <w:szCs w:val="24"/>
        </w:rPr>
        <w:tab/>
      </w:r>
      <w:r>
        <w:rPr>
          <w:rFonts w:ascii="Times New Roman" w:hAnsi="Times New Roman"/>
          <w:color w:val="000000" w:themeColor="text1"/>
          <w:sz w:val="24"/>
          <w:szCs w:val="24"/>
        </w:rPr>
        <w:t xml:space="preserve">Ja piedāvājumu iesniedz piegādātāju apvienība, tad finanšu piedāvājumā piegādātāju apvienībai jāuzrāda visi piegādātāju apvienības dalībnieki un jāuzrāda iepirkuma līguma izpildei nepieciešamo </w:t>
      </w:r>
      <w:r>
        <w:rPr>
          <w:rFonts w:ascii="Times New Roman" w:hAnsi="Times New Roman"/>
          <w:sz w:val="24"/>
          <w:szCs w:val="24"/>
        </w:rPr>
        <w:t>resursu un iepirkuma līguma ietvaros veicamo darbu sadalījums piegādātāju apvienības dalībnieku starpā.</w:t>
      </w:r>
    </w:p>
    <w:p w:rsidR="00AC7089" w:rsidRDefault="00425237" w:rsidP="006F6403">
      <w:pPr>
        <w:pStyle w:val="Bezatstarpm1"/>
        <w:ind w:left="284"/>
        <w:jc w:val="both"/>
        <w:rPr>
          <w:rFonts w:ascii="Times New Roman" w:hAnsi="Times New Roman"/>
          <w:b/>
          <w:sz w:val="24"/>
          <w:szCs w:val="24"/>
          <w:u w:val="single"/>
        </w:rPr>
      </w:pPr>
      <w:r>
        <w:rPr>
          <w:rFonts w:ascii="Times New Roman" w:hAnsi="Times New Roman"/>
          <w:sz w:val="24"/>
          <w:szCs w:val="24"/>
        </w:rPr>
        <w:t>3.1.6.Piedāvājumā jāiekļauj visu piegādātāju apvienības dalībnieku parakstīta vienošanās, kurā jānorāda:</w:t>
      </w:r>
    </w:p>
    <w:p w:rsidR="00AC7089" w:rsidRDefault="00425237" w:rsidP="006F6403">
      <w:pPr>
        <w:pStyle w:val="Bezatstarpm1"/>
        <w:numPr>
          <w:ilvl w:val="0"/>
          <w:numId w:val="3"/>
        </w:numPr>
        <w:jc w:val="both"/>
        <w:rPr>
          <w:rFonts w:ascii="Times New Roman" w:hAnsi="Times New Roman"/>
          <w:color w:val="FF0000"/>
          <w:sz w:val="24"/>
          <w:szCs w:val="24"/>
        </w:rPr>
      </w:pPr>
      <w:r>
        <w:rPr>
          <w:rFonts w:ascii="Times New Roman" w:hAnsi="Times New Roman"/>
          <w:sz w:val="24"/>
          <w:szCs w:val="24"/>
        </w:rPr>
        <w:t xml:space="preserve">visu piegādātāju apvienības dalībnieku vienošanās par sadarbību nākotnē iepirkuma līguma izpildē; </w:t>
      </w:r>
    </w:p>
    <w:p w:rsidR="00AC7089" w:rsidRPr="006F6403" w:rsidRDefault="00425237" w:rsidP="006F6403">
      <w:pPr>
        <w:pStyle w:val="Sarakstarindkopa"/>
        <w:numPr>
          <w:ilvl w:val="0"/>
          <w:numId w:val="3"/>
        </w:numPr>
        <w:jc w:val="both"/>
        <w:rPr>
          <w:color w:val="FF0000"/>
          <w:sz w:val="24"/>
        </w:rPr>
      </w:pPr>
      <w:r w:rsidRPr="006F6403">
        <w:rPr>
          <w:sz w:val="24"/>
        </w:rPr>
        <w:t>iepirkuma līguma izpildei nepieciešamo resursu sadalījums</w:t>
      </w:r>
      <w:r w:rsidRPr="006F6403">
        <w:rPr>
          <w:bCs/>
          <w:sz w:val="24"/>
        </w:rPr>
        <w:t xml:space="preserve">; </w:t>
      </w:r>
    </w:p>
    <w:p w:rsidR="00AC7089" w:rsidRPr="006F6403" w:rsidRDefault="00425237" w:rsidP="006F6403">
      <w:pPr>
        <w:pStyle w:val="Sarakstarindkopa"/>
        <w:numPr>
          <w:ilvl w:val="0"/>
          <w:numId w:val="3"/>
        </w:numPr>
        <w:jc w:val="both"/>
        <w:rPr>
          <w:color w:val="FF0000"/>
          <w:sz w:val="24"/>
        </w:rPr>
      </w:pPr>
      <w:r w:rsidRPr="006F6403">
        <w:rPr>
          <w:sz w:val="24"/>
        </w:rPr>
        <w:t>iepirkuma līguma ietvaros veicamo darbu sadalījums;</w:t>
      </w:r>
    </w:p>
    <w:p w:rsidR="00AC7089" w:rsidRPr="006F6403" w:rsidRDefault="00425237" w:rsidP="006F6403">
      <w:pPr>
        <w:pStyle w:val="Sarakstarindkopa"/>
        <w:numPr>
          <w:ilvl w:val="0"/>
          <w:numId w:val="3"/>
        </w:numPr>
        <w:jc w:val="both"/>
        <w:rPr>
          <w:color w:val="FF0000"/>
          <w:sz w:val="24"/>
        </w:rPr>
      </w:pPr>
      <w:r w:rsidRPr="006F6403">
        <w:rPr>
          <w:sz w:val="24"/>
        </w:rPr>
        <w:t>vienošanās, ka, ja tiks pieņemts lēmums piegādātāju apvienībai piešķirt iepirkuma līguma slēgšanas tiesības, visi piegādātāju apvienības dalībnieki apvienosies noteiktajam statusam;</w:t>
      </w:r>
    </w:p>
    <w:p w:rsidR="00AC7089" w:rsidRPr="006F6403" w:rsidRDefault="00425237" w:rsidP="006F6403">
      <w:pPr>
        <w:pStyle w:val="Sarakstarindkopa"/>
        <w:numPr>
          <w:ilvl w:val="0"/>
          <w:numId w:val="3"/>
        </w:numPr>
        <w:jc w:val="both"/>
        <w:rPr>
          <w:color w:val="FF0000"/>
          <w:sz w:val="24"/>
        </w:rPr>
      </w:pPr>
      <w:r w:rsidRPr="006F6403">
        <w:rPr>
          <w:sz w:val="24"/>
        </w:rPr>
        <w:t>vienošanās, ka visi piegādātāju apvienības dalībnieki iepirkuma līgumā nesīs solidāro atbildību pret pasūtītāju;</w:t>
      </w:r>
    </w:p>
    <w:p w:rsidR="00AC7089" w:rsidRPr="006F6403" w:rsidRDefault="00425237" w:rsidP="006F6403">
      <w:pPr>
        <w:pStyle w:val="Sarakstarindkopa"/>
        <w:numPr>
          <w:ilvl w:val="0"/>
          <w:numId w:val="3"/>
        </w:numPr>
        <w:jc w:val="both"/>
        <w:rPr>
          <w:color w:val="FF0000"/>
          <w:sz w:val="24"/>
        </w:rPr>
      </w:pPr>
      <w:r w:rsidRPr="006F6403">
        <w:rPr>
          <w:sz w:val="24"/>
        </w:rPr>
        <w:t>dalībnieks (dalībnieki), kurš tiek pilnvarots parakstīt piedāvājumu un pārstāvēt piegādātāju apvienību iepirkumā, kā arī parakstīt iepirkuma līgumu.</w:t>
      </w:r>
    </w:p>
    <w:p w:rsidR="00AC7089" w:rsidRDefault="00425237" w:rsidP="007D4212">
      <w:pPr>
        <w:pStyle w:val="Bezatstarpm1"/>
        <w:tabs>
          <w:tab w:val="left" w:pos="993"/>
        </w:tabs>
        <w:ind w:left="284"/>
        <w:jc w:val="both"/>
        <w:rPr>
          <w:rFonts w:ascii="Times New Roman" w:hAnsi="Times New Roman"/>
          <w:sz w:val="24"/>
          <w:szCs w:val="24"/>
        </w:rPr>
      </w:pPr>
      <w:r>
        <w:rPr>
          <w:rFonts w:ascii="Times New Roman" w:hAnsi="Times New Roman"/>
          <w:sz w:val="24"/>
          <w:szCs w:val="24"/>
        </w:rPr>
        <w:t>3.1.7.</w:t>
      </w:r>
      <w:r w:rsidR="007D4212">
        <w:rPr>
          <w:rFonts w:ascii="Times New Roman" w:hAnsi="Times New Roman"/>
          <w:sz w:val="24"/>
          <w:szCs w:val="24"/>
        </w:rPr>
        <w:tab/>
      </w:r>
      <w:r>
        <w:rPr>
          <w:rFonts w:ascii="Times New Roman" w:hAnsi="Times New Roman"/>
          <w:sz w:val="24"/>
          <w:szCs w:val="24"/>
        </w:rPr>
        <w:t>Ja ar piegādātāju apvienību tiks nolemts slēgt iepirkuma līgumu, tad pirms iepirkuma līguma noslēgšanas piegādātāju apvienībai vai nu jānodibina personālsabiedrība, iesniedzot personālsabiedrības reģistrācijas dokumenta apliecinātu kopiju, vai arī atbilstoši Civillikuma 2241.</w:t>
      </w:r>
      <w:r w:rsidR="007D4212">
        <w:rPr>
          <w:rFonts w:ascii="Times New Roman" w:hAnsi="Times New Roman"/>
          <w:sz w:val="24"/>
          <w:szCs w:val="24"/>
        </w:rPr>
        <w:t xml:space="preserve"> </w:t>
      </w:r>
      <w:r>
        <w:rPr>
          <w:rFonts w:ascii="Times New Roman" w:hAnsi="Times New Roman"/>
          <w:sz w:val="24"/>
          <w:szCs w:val="24"/>
        </w:rPr>
        <w:t xml:space="preserve">pantam jānoslēdz sabiedrības līgums, iesniedzot sabiedrības līguma apliecinātu kopiju. </w:t>
      </w:r>
    </w:p>
    <w:p w:rsidR="00AC7089" w:rsidRDefault="00425237" w:rsidP="00C73A63">
      <w:pPr>
        <w:pStyle w:val="Bezatstarpm1"/>
        <w:tabs>
          <w:tab w:val="left" w:pos="993"/>
        </w:tabs>
        <w:ind w:left="284"/>
        <w:jc w:val="both"/>
        <w:rPr>
          <w:rFonts w:ascii="Times New Roman" w:hAnsi="Times New Roman"/>
          <w:sz w:val="24"/>
          <w:szCs w:val="24"/>
        </w:rPr>
      </w:pPr>
      <w:r>
        <w:rPr>
          <w:rFonts w:ascii="Times New Roman" w:hAnsi="Times New Roman"/>
          <w:sz w:val="24"/>
          <w:szCs w:val="24"/>
        </w:rPr>
        <w:t>3.1.8.</w:t>
      </w:r>
      <w:r w:rsidR="007D4212">
        <w:rPr>
          <w:rFonts w:ascii="Times New Roman" w:hAnsi="Times New Roman"/>
          <w:sz w:val="24"/>
          <w:szCs w:val="24"/>
        </w:rPr>
        <w:tab/>
      </w:r>
      <w:r>
        <w:rPr>
          <w:rFonts w:ascii="Times New Roman" w:hAnsi="Times New Roman"/>
          <w:sz w:val="24"/>
          <w:szCs w:val="24"/>
        </w:rPr>
        <w:t>Ja iepriekšminētais netiks izpildīts, tiks uzskatīts, ka piegādātāju apvienība atteikusies noslēgt iepirkuma līgumu.</w:t>
      </w:r>
    </w:p>
    <w:p w:rsidR="005F341F" w:rsidRPr="005F341F" w:rsidRDefault="005F341F" w:rsidP="00C73A63">
      <w:pPr>
        <w:pStyle w:val="Bezatstarpm1"/>
        <w:spacing w:before="1200"/>
        <w:ind w:left="567" w:hanging="567"/>
        <w:jc w:val="both"/>
        <w:rPr>
          <w:rFonts w:ascii="Times New Roman" w:hAnsi="Times New Roman"/>
          <w:sz w:val="24"/>
          <w:szCs w:val="24"/>
        </w:rPr>
      </w:pPr>
      <w:r>
        <w:rPr>
          <w:rFonts w:ascii="Times New Roman" w:hAnsi="Times New Roman"/>
          <w:b/>
          <w:sz w:val="24"/>
          <w:szCs w:val="24"/>
          <w:vertAlign w:val="superscript"/>
        </w:rPr>
        <w:t>1</w:t>
      </w:r>
      <w:r w:rsidRPr="005F341F">
        <w:rPr>
          <w:rFonts w:ascii="Times New Roman" w:hAnsi="Times New Roman"/>
          <w:sz w:val="24"/>
          <w:szCs w:val="24"/>
        </w:rPr>
        <w:t>Informāciju par to kā</w:t>
      </w:r>
      <w:r w:rsidR="0051332E">
        <w:rPr>
          <w:rFonts w:ascii="Times New Roman" w:hAnsi="Times New Roman"/>
          <w:sz w:val="24"/>
          <w:szCs w:val="24"/>
        </w:rPr>
        <w:t xml:space="preserve"> </w:t>
      </w:r>
      <w:r w:rsidRPr="005F341F">
        <w:rPr>
          <w:rFonts w:ascii="Times New Roman" w:hAnsi="Times New Roman"/>
          <w:sz w:val="24"/>
          <w:szCs w:val="24"/>
        </w:rPr>
        <w:t xml:space="preserve">ieinteresētais pretendents var reģistrēties par Nolikuma saņēmēju sk. https//www.eis.gov.lv/EIS/Publications/PublicationView.aspx?Publicationld=883 </w:t>
      </w:r>
    </w:p>
    <w:p w:rsidR="00AC7089" w:rsidRDefault="00425237" w:rsidP="00C73A63">
      <w:pPr>
        <w:pStyle w:val="Bezatstarpm1"/>
        <w:spacing w:before="1200"/>
        <w:ind w:left="567" w:hanging="567"/>
        <w:jc w:val="both"/>
        <w:rPr>
          <w:rFonts w:ascii="Times New Roman" w:hAnsi="Times New Roman"/>
          <w:sz w:val="24"/>
          <w:szCs w:val="24"/>
        </w:rPr>
      </w:pPr>
      <w:r>
        <w:rPr>
          <w:rFonts w:ascii="Times New Roman" w:hAnsi="Times New Roman"/>
          <w:b/>
          <w:sz w:val="24"/>
          <w:szCs w:val="24"/>
        </w:rPr>
        <w:lastRenderedPageBreak/>
        <w:t>3.2.</w:t>
      </w:r>
      <w:r w:rsidR="007D4212">
        <w:rPr>
          <w:rFonts w:ascii="Times New Roman" w:hAnsi="Times New Roman"/>
          <w:b/>
          <w:sz w:val="24"/>
          <w:szCs w:val="24"/>
        </w:rPr>
        <w:tab/>
      </w:r>
      <w:r>
        <w:rPr>
          <w:rFonts w:ascii="Times New Roman" w:hAnsi="Times New Roman"/>
          <w:b/>
          <w:sz w:val="24"/>
          <w:szCs w:val="24"/>
        </w:rPr>
        <w:t>Apakšuzņēmēji</w:t>
      </w:r>
    </w:p>
    <w:p w:rsidR="00AC7089" w:rsidRDefault="00425237" w:rsidP="007D4212">
      <w:pPr>
        <w:pStyle w:val="Bezatstarpm1"/>
        <w:tabs>
          <w:tab w:val="left" w:pos="993"/>
        </w:tabs>
        <w:ind w:left="284"/>
        <w:jc w:val="both"/>
        <w:rPr>
          <w:rFonts w:ascii="Times New Roman" w:hAnsi="Times New Roman"/>
          <w:sz w:val="24"/>
          <w:szCs w:val="24"/>
        </w:rPr>
      </w:pPr>
      <w:r>
        <w:rPr>
          <w:rFonts w:ascii="Times New Roman" w:hAnsi="Times New Roman"/>
          <w:sz w:val="24"/>
          <w:szCs w:val="24"/>
        </w:rPr>
        <w:t>3.2.1.</w:t>
      </w:r>
      <w:r w:rsidR="007D4212">
        <w:rPr>
          <w:rFonts w:ascii="Times New Roman" w:hAnsi="Times New Roman"/>
          <w:sz w:val="24"/>
          <w:szCs w:val="24"/>
        </w:rPr>
        <w:tab/>
      </w:r>
      <w:r>
        <w:rPr>
          <w:rFonts w:ascii="Times New Roman" w:hAnsi="Times New Roman"/>
          <w:sz w:val="24"/>
          <w:szCs w:val="24"/>
        </w:rPr>
        <w:t>Ar apakšuzņēmēju šī nolikuma izpratnē saprot piegādātāja vai tā apakšuzņēmēja piesaistītu vai nolīgtu personu, kura sniegs pakalpojumus, kas nepieciešami iepirkuma līguma izpildei neatkarīgi no tā, vai šī persona darbus izpildīs piegādātājam vai citam apakšuzņēmējam.</w:t>
      </w:r>
    </w:p>
    <w:p w:rsidR="00AC7089" w:rsidRDefault="00425237" w:rsidP="007D4212">
      <w:pPr>
        <w:pStyle w:val="Bezatstarpm1"/>
        <w:tabs>
          <w:tab w:val="left" w:pos="993"/>
        </w:tabs>
        <w:ind w:left="284"/>
        <w:jc w:val="both"/>
        <w:rPr>
          <w:rFonts w:ascii="Times New Roman" w:hAnsi="Times New Roman"/>
          <w:sz w:val="24"/>
          <w:szCs w:val="24"/>
        </w:rPr>
      </w:pPr>
      <w:r>
        <w:rPr>
          <w:rFonts w:ascii="Times New Roman" w:hAnsi="Times New Roman"/>
          <w:sz w:val="24"/>
          <w:szCs w:val="24"/>
        </w:rPr>
        <w:t>3.2.2.</w:t>
      </w:r>
      <w:r w:rsidR="007D4212">
        <w:rPr>
          <w:rFonts w:ascii="Times New Roman" w:hAnsi="Times New Roman"/>
          <w:sz w:val="24"/>
          <w:szCs w:val="24"/>
        </w:rPr>
        <w:tab/>
      </w:r>
      <w:r>
        <w:rPr>
          <w:rFonts w:ascii="Times New Roman" w:hAnsi="Times New Roman"/>
          <w:sz w:val="24"/>
          <w:szCs w:val="24"/>
        </w:rPr>
        <w:t>Ja piegādātājs iepirkuma līguma izpildē piesaistīs vai nolīgs apakšuzņēmēju, tad finanšu piedāvājumā piegādātājam jāuzrāda katrs apakšuzņēmējs, kura sniedzamo pakalpojumu vērtība būs 10</w:t>
      </w:r>
      <w:r w:rsidR="007D4212">
        <w:rPr>
          <w:rFonts w:ascii="Times New Roman" w:hAnsi="Times New Roman"/>
          <w:sz w:val="24"/>
          <w:szCs w:val="24"/>
        </w:rPr>
        <w:t xml:space="preserve"> </w:t>
      </w:r>
      <w:r>
        <w:rPr>
          <w:rFonts w:ascii="Times New Roman" w:hAnsi="Times New Roman"/>
          <w:sz w:val="24"/>
          <w:szCs w:val="24"/>
        </w:rPr>
        <w:t>% no kopējās iepirkuma līguma vērtības vai lielāka, un jāuzrāda katram apakšuzņēmējam izpildei nododamie darbi un to procentuālais apmērs no kopējās iepirkuma līguma vērtības.</w:t>
      </w:r>
    </w:p>
    <w:p w:rsidR="00AC7089" w:rsidRDefault="00425237" w:rsidP="007D4212">
      <w:pPr>
        <w:pStyle w:val="Bezatstarpm1"/>
        <w:tabs>
          <w:tab w:val="left" w:pos="993"/>
        </w:tabs>
        <w:ind w:left="284"/>
        <w:jc w:val="both"/>
        <w:rPr>
          <w:rFonts w:ascii="Times New Roman" w:hAnsi="Times New Roman"/>
          <w:sz w:val="24"/>
          <w:szCs w:val="24"/>
        </w:rPr>
      </w:pPr>
      <w:r>
        <w:rPr>
          <w:rFonts w:ascii="Times New Roman" w:hAnsi="Times New Roman"/>
          <w:sz w:val="24"/>
          <w:szCs w:val="24"/>
        </w:rPr>
        <w:t>3.2.3.</w:t>
      </w:r>
      <w:r w:rsidR="007D4212">
        <w:rPr>
          <w:rFonts w:ascii="Times New Roman" w:hAnsi="Times New Roman"/>
          <w:sz w:val="24"/>
          <w:szCs w:val="24"/>
        </w:rPr>
        <w:tab/>
      </w:r>
      <w:r>
        <w:rPr>
          <w:rFonts w:ascii="Times New Roman" w:hAnsi="Times New Roman"/>
          <w:sz w:val="24"/>
          <w:szCs w:val="24"/>
        </w:rPr>
        <w:t>Piedāvājumā jāiekļauj piegādātāja un katra apakšuzņēmēja parakstīta vienošanās, kas ietver:</w:t>
      </w:r>
    </w:p>
    <w:p w:rsidR="00AC7089" w:rsidRDefault="00425237" w:rsidP="007D4212">
      <w:pPr>
        <w:pStyle w:val="Bezatstarpm1"/>
        <w:numPr>
          <w:ilvl w:val="0"/>
          <w:numId w:val="4"/>
        </w:numPr>
        <w:jc w:val="both"/>
        <w:rPr>
          <w:rFonts w:ascii="Times New Roman" w:hAnsi="Times New Roman"/>
          <w:sz w:val="24"/>
          <w:szCs w:val="24"/>
        </w:rPr>
      </w:pPr>
      <w:r>
        <w:rPr>
          <w:rFonts w:ascii="Times New Roman" w:hAnsi="Times New Roman"/>
          <w:sz w:val="24"/>
          <w:szCs w:val="24"/>
        </w:rPr>
        <w:t>piegādātāja un apakšuzņēmēja vienošanās par sadarbību nākotnē iepirkuma līguma izpildē;</w:t>
      </w:r>
    </w:p>
    <w:p w:rsidR="00AC7089" w:rsidRDefault="00425237" w:rsidP="007D4212">
      <w:pPr>
        <w:pStyle w:val="Bezatstarpm1"/>
        <w:numPr>
          <w:ilvl w:val="0"/>
          <w:numId w:val="4"/>
        </w:numPr>
        <w:jc w:val="both"/>
        <w:rPr>
          <w:rFonts w:ascii="Times New Roman" w:hAnsi="Times New Roman"/>
          <w:sz w:val="24"/>
          <w:szCs w:val="24"/>
        </w:rPr>
      </w:pPr>
      <w:r>
        <w:rPr>
          <w:rFonts w:ascii="Times New Roman" w:hAnsi="Times New Roman"/>
          <w:sz w:val="24"/>
          <w:szCs w:val="24"/>
        </w:rPr>
        <w:t>darbi, kas iepirkuma līguma ietvaros tiks nodoti apakšuzņēmējam</w:t>
      </w:r>
      <w:r>
        <w:rPr>
          <w:rFonts w:ascii="Times New Roman" w:hAnsi="Times New Roman"/>
          <w:bCs/>
          <w:sz w:val="24"/>
          <w:szCs w:val="24"/>
        </w:rPr>
        <w:t xml:space="preserve">; </w:t>
      </w:r>
    </w:p>
    <w:p w:rsidR="00AC7089" w:rsidRPr="0089443E" w:rsidRDefault="00425237" w:rsidP="0089443E">
      <w:pPr>
        <w:pStyle w:val="Bezatstarpm1"/>
        <w:numPr>
          <w:ilvl w:val="0"/>
          <w:numId w:val="4"/>
        </w:numPr>
        <w:jc w:val="both"/>
        <w:rPr>
          <w:rFonts w:ascii="Times New Roman" w:hAnsi="Times New Roman"/>
          <w:sz w:val="24"/>
          <w:szCs w:val="24"/>
        </w:rPr>
      </w:pPr>
      <w:r>
        <w:rPr>
          <w:rFonts w:ascii="Times New Roman" w:hAnsi="Times New Roman"/>
          <w:sz w:val="24"/>
          <w:szCs w:val="24"/>
        </w:rPr>
        <w:t>nododamo darbu procentuālais apmērs no kopējās iepirkuma līguma vērtības.</w:t>
      </w:r>
    </w:p>
    <w:p w:rsidR="00AC7089" w:rsidRDefault="00425237" w:rsidP="0089443E">
      <w:pPr>
        <w:pStyle w:val="Bezatstarpm1"/>
        <w:ind w:left="567" w:hanging="567"/>
        <w:jc w:val="both"/>
        <w:rPr>
          <w:rFonts w:ascii="Times New Roman" w:hAnsi="Times New Roman"/>
          <w:b/>
          <w:sz w:val="24"/>
          <w:szCs w:val="24"/>
        </w:rPr>
      </w:pPr>
      <w:r>
        <w:rPr>
          <w:rFonts w:ascii="Times New Roman" w:hAnsi="Times New Roman"/>
          <w:b/>
          <w:sz w:val="24"/>
          <w:szCs w:val="24"/>
        </w:rPr>
        <w:t>3.3.</w:t>
      </w:r>
      <w:r w:rsidR="0089443E">
        <w:rPr>
          <w:rFonts w:ascii="Times New Roman" w:hAnsi="Times New Roman"/>
          <w:b/>
          <w:sz w:val="24"/>
          <w:szCs w:val="24"/>
        </w:rPr>
        <w:tab/>
      </w:r>
      <w:r>
        <w:rPr>
          <w:rFonts w:ascii="Times New Roman" w:hAnsi="Times New Roman"/>
          <w:b/>
          <w:sz w:val="24"/>
          <w:szCs w:val="24"/>
        </w:rPr>
        <w:t>Persona, uz kura iespējām piegādātājs balstās</w:t>
      </w:r>
    </w:p>
    <w:p w:rsidR="00AC7089" w:rsidRDefault="00425237" w:rsidP="0089443E">
      <w:pPr>
        <w:pStyle w:val="Bezatstarpm1"/>
        <w:tabs>
          <w:tab w:val="left" w:pos="993"/>
        </w:tabs>
        <w:ind w:left="284"/>
        <w:jc w:val="both"/>
        <w:rPr>
          <w:rFonts w:ascii="Times New Roman" w:hAnsi="Times New Roman"/>
          <w:sz w:val="24"/>
          <w:szCs w:val="24"/>
        </w:rPr>
      </w:pPr>
      <w:r>
        <w:rPr>
          <w:rFonts w:ascii="Times New Roman" w:hAnsi="Times New Roman"/>
          <w:sz w:val="24"/>
          <w:szCs w:val="24"/>
        </w:rPr>
        <w:t>3.3.1.</w:t>
      </w:r>
      <w:r w:rsidR="0089443E">
        <w:rPr>
          <w:rFonts w:ascii="Times New Roman" w:hAnsi="Times New Roman"/>
          <w:sz w:val="24"/>
          <w:szCs w:val="24"/>
        </w:rPr>
        <w:tab/>
      </w:r>
      <w:r>
        <w:rPr>
          <w:rFonts w:ascii="Times New Roman" w:hAnsi="Times New Roman"/>
          <w:sz w:val="24"/>
          <w:szCs w:val="24"/>
        </w:rPr>
        <w:t>Piegādātājs, lai apliecinātu, ka tā kvalifikācija atbilst paziņojumā par līgumu vai iepirkuma procedūras dokumentos noteiktajām prasībām, ir tiesīgs balstīties uz citas personas iespējām neatkarīgi no savstarpējo attiecību tiesiskā rakstura.</w:t>
      </w:r>
    </w:p>
    <w:p w:rsidR="00AC7089" w:rsidRDefault="00425237" w:rsidP="0089443E">
      <w:pPr>
        <w:pStyle w:val="Bezatstarpm1"/>
        <w:tabs>
          <w:tab w:val="left" w:pos="993"/>
        </w:tabs>
        <w:ind w:left="284"/>
        <w:jc w:val="both"/>
        <w:rPr>
          <w:rFonts w:ascii="Times New Roman" w:hAnsi="Times New Roman"/>
          <w:sz w:val="24"/>
          <w:szCs w:val="24"/>
        </w:rPr>
      </w:pPr>
      <w:r>
        <w:rPr>
          <w:rFonts w:ascii="Times New Roman" w:hAnsi="Times New Roman"/>
          <w:sz w:val="24"/>
          <w:szCs w:val="24"/>
        </w:rPr>
        <w:t>3.3.2.</w:t>
      </w:r>
      <w:r w:rsidR="0089443E">
        <w:rPr>
          <w:rFonts w:ascii="Times New Roman" w:hAnsi="Times New Roman"/>
          <w:sz w:val="24"/>
          <w:szCs w:val="24"/>
        </w:rPr>
        <w:tab/>
      </w:r>
      <w:r>
        <w:rPr>
          <w:rFonts w:ascii="Times New Roman" w:hAnsi="Times New Roman"/>
          <w:sz w:val="24"/>
          <w:szCs w:val="24"/>
        </w:rPr>
        <w:t>Ja piedāvājumu iesniedz piegādātājs, kurš balstās uz citas personas iespējām, tad finanšu piedāvājumā piegādātājam jāuzrāda visas personas, uz kuru iespējām iepirkuma līguma izpildē piegādātājs balstās, un jāuzrāda iepirkuma līguma izpildei nepieciešamie resursi, kas tiks nodoti piegādātāja rīcībā, kā arī iepirkuma līguma ietvaros veicamo darbu sadalījums, ja persona, uz kuru balstās piegādātājs, veiks darbus (neatkarīgi no to vērtības).</w:t>
      </w:r>
    </w:p>
    <w:p w:rsidR="00AC7089" w:rsidRDefault="00425237" w:rsidP="0089443E">
      <w:pPr>
        <w:pStyle w:val="Bezatstarpm1"/>
        <w:tabs>
          <w:tab w:val="left" w:pos="993"/>
        </w:tabs>
        <w:ind w:left="284"/>
        <w:jc w:val="both"/>
        <w:rPr>
          <w:rFonts w:ascii="Times New Roman" w:hAnsi="Times New Roman"/>
          <w:sz w:val="24"/>
          <w:szCs w:val="24"/>
        </w:rPr>
      </w:pPr>
      <w:r>
        <w:rPr>
          <w:rFonts w:ascii="Times New Roman" w:hAnsi="Times New Roman"/>
          <w:sz w:val="24"/>
          <w:szCs w:val="24"/>
        </w:rPr>
        <w:t>3.3.3.</w:t>
      </w:r>
      <w:r w:rsidR="0089443E">
        <w:rPr>
          <w:rFonts w:ascii="Times New Roman" w:hAnsi="Times New Roman"/>
          <w:sz w:val="24"/>
          <w:szCs w:val="24"/>
        </w:rPr>
        <w:tab/>
      </w:r>
      <w:r>
        <w:rPr>
          <w:rFonts w:ascii="Times New Roman" w:hAnsi="Times New Roman"/>
          <w:sz w:val="24"/>
          <w:szCs w:val="24"/>
        </w:rPr>
        <w:t>Piedāvājumā jāiekļauj piegādātāja un katras personas, uz kuras iespējām piegādātājs balstās, parakstīta vienošanās, kas ietver:</w:t>
      </w:r>
    </w:p>
    <w:p w:rsidR="00AC7089" w:rsidRDefault="00425237" w:rsidP="0089443E">
      <w:pPr>
        <w:pStyle w:val="Bezatstarpm1"/>
        <w:numPr>
          <w:ilvl w:val="0"/>
          <w:numId w:val="5"/>
        </w:numPr>
        <w:jc w:val="both"/>
        <w:rPr>
          <w:rFonts w:ascii="Times New Roman" w:hAnsi="Times New Roman"/>
          <w:sz w:val="24"/>
          <w:szCs w:val="24"/>
        </w:rPr>
      </w:pPr>
      <w:r>
        <w:rPr>
          <w:rFonts w:ascii="Times New Roman" w:hAnsi="Times New Roman"/>
          <w:sz w:val="24"/>
          <w:szCs w:val="24"/>
        </w:rPr>
        <w:t xml:space="preserve">piegādātāja un personas, uz kuras iespējām piegādātājs balstās, vienošanās par sadarbību nākotnē iepirkuma līguma izpildē; </w:t>
      </w:r>
    </w:p>
    <w:p w:rsidR="00AC7089" w:rsidRDefault="00425237" w:rsidP="0089443E">
      <w:pPr>
        <w:pStyle w:val="Bezatstarpm1"/>
        <w:numPr>
          <w:ilvl w:val="0"/>
          <w:numId w:val="5"/>
        </w:numPr>
        <w:jc w:val="both"/>
        <w:rPr>
          <w:rFonts w:ascii="Times New Roman" w:hAnsi="Times New Roman"/>
          <w:sz w:val="24"/>
          <w:szCs w:val="24"/>
        </w:rPr>
      </w:pPr>
      <w:r>
        <w:rPr>
          <w:rFonts w:ascii="Times New Roman" w:hAnsi="Times New Roman"/>
          <w:sz w:val="24"/>
          <w:szCs w:val="24"/>
        </w:rPr>
        <w:t>iepirkuma līguma izpildei nepieciešamie resursi, kas tiks nodoti piegādātājam, lai tas varētu kvalificēties paziņojumā par līgumu vai iepirkuma procedūras dokumentos noteiktajām prasībām;</w:t>
      </w:r>
    </w:p>
    <w:p w:rsidR="00AC7089" w:rsidRDefault="00425237" w:rsidP="0089443E">
      <w:pPr>
        <w:pStyle w:val="Bezatstarpm1"/>
        <w:numPr>
          <w:ilvl w:val="0"/>
          <w:numId w:val="5"/>
        </w:numPr>
        <w:jc w:val="both"/>
        <w:rPr>
          <w:rFonts w:ascii="Times New Roman" w:hAnsi="Times New Roman"/>
          <w:sz w:val="24"/>
          <w:szCs w:val="24"/>
        </w:rPr>
      </w:pPr>
      <w:r>
        <w:rPr>
          <w:rFonts w:ascii="Times New Roman" w:hAnsi="Times New Roman"/>
          <w:sz w:val="24"/>
          <w:szCs w:val="24"/>
        </w:rPr>
        <w:t>iepirkuma līguma ietvaros veicamo darbu sadalījums, ja persona, uz kuru balstās piegādātājs, veiks darbus (neatkarīgi no to vērtības);</w:t>
      </w:r>
    </w:p>
    <w:p w:rsidR="00AC7089" w:rsidRDefault="00425237" w:rsidP="0089443E">
      <w:pPr>
        <w:pStyle w:val="Bezatstarpm1"/>
        <w:numPr>
          <w:ilvl w:val="0"/>
          <w:numId w:val="5"/>
        </w:numPr>
        <w:jc w:val="both"/>
        <w:rPr>
          <w:rFonts w:ascii="Times New Roman" w:hAnsi="Times New Roman"/>
          <w:sz w:val="24"/>
          <w:szCs w:val="24"/>
        </w:rPr>
      </w:pPr>
      <w:r>
        <w:rPr>
          <w:rFonts w:ascii="Times New Roman" w:hAnsi="Times New Roman"/>
          <w:sz w:val="24"/>
          <w:szCs w:val="24"/>
        </w:rPr>
        <w:t>vienošanās, ka, ja tiks pieņemts lēmums piegādātājam piešķirt iepirkuma līguma slēgšanas tiesības, piegādātājs un persona, uz kuras iespējām piegādātājs balstās un kura iepirkuma līguma ietvaros neveiks darbus, apvienosies atbilstoši noteiktajam statusam.</w:t>
      </w:r>
    </w:p>
    <w:p w:rsidR="00AC7089" w:rsidRDefault="00425237" w:rsidP="0089443E">
      <w:pPr>
        <w:pStyle w:val="Bezatstarpm1"/>
        <w:tabs>
          <w:tab w:val="left" w:pos="993"/>
        </w:tabs>
        <w:ind w:left="284"/>
        <w:jc w:val="both"/>
        <w:rPr>
          <w:rFonts w:ascii="Times New Roman" w:hAnsi="Times New Roman"/>
          <w:sz w:val="24"/>
          <w:szCs w:val="24"/>
        </w:rPr>
      </w:pPr>
      <w:r>
        <w:rPr>
          <w:rFonts w:ascii="Times New Roman" w:hAnsi="Times New Roman"/>
          <w:sz w:val="24"/>
          <w:szCs w:val="24"/>
        </w:rPr>
        <w:t>3.3.4.</w:t>
      </w:r>
      <w:r w:rsidR="0089443E">
        <w:rPr>
          <w:rFonts w:ascii="Times New Roman" w:hAnsi="Times New Roman"/>
          <w:sz w:val="24"/>
          <w:szCs w:val="24"/>
        </w:rPr>
        <w:tab/>
      </w:r>
      <w:r>
        <w:rPr>
          <w:rFonts w:ascii="Times New Roman" w:hAnsi="Times New Roman"/>
          <w:sz w:val="24"/>
          <w:szCs w:val="24"/>
        </w:rPr>
        <w:t xml:space="preserve">Ja piegādātājs balstās uz citas personas iespējām, bet minētā persona iepirkuma līguma ietvaros neveiks darbus, tad, ja ar piegādātāju tiks nolemts noslēgt iepirkuma līgumu, piegādātājam un minētai personai, uz kuras iespējām piegādātājs būs balstījies, pirms iepirkuma līguma noslēgšanas būs jāorganizējas noteiktā statusā, tas ir, vai nu jānodibina personālsabiedrība, iesniedzot personālsabiedrības reģistrācijas dokumenta apliecinātu kopiju, vai arī atbilstoši Civillikuma 2241. pantam jānoslēdz sabiedrības līgums, iesniedzot sabiedrības līguma apliecinātu kopiju. </w:t>
      </w:r>
    </w:p>
    <w:p w:rsidR="00AC7089" w:rsidRPr="0089443E" w:rsidRDefault="00425237" w:rsidP="0089443E">
      <w:pPr>
        <w:pStyle w:val="Bezatstarpm1"/>
        <w:tabs>
          <w:tab w:val="left" w:pos="993"/>
        </w:tabs>
        <w:ind w:left="284"/>
        <w:jc w:val="both"/>
        <w:rPr>
          <w:rFonts w:ascii="Times New Roman" w:hAnsi="Times New Roman"/>
          <w:sz w:val="24"/>
          <w:szCs w:val="24"/>
        </w:rPr>
      </w:pPr>
      <w:r>
        <w:rPr>
          <w:rFonts w:ascii="Times New Roman" w:hAnsi="Times New Roman"/>
          <w:sz w:val="24"/>
          <w:szCs w:val="24"/>
        </w:rPr>
        <w:t>3.3.5.</w:t>
      </w:r>
      <w:r w:rsidR="0089443E">
        <w:rPr>
          <w:rFonts w:ascii="Times New Roman" w:hAnsi="Times New Roman"/>
          <w:sz w:val="24"/>
          <w:szCs w:val="24"/>
        </w:rPr>
        <w:tab/>
      </w:r>
      <w:r>
        <w:rPr>
          <w:rFonts w:ascii="Times New Roman" w:hAnsi="Times New Roman"/>
          <w:sz w:val="24"/>
          <w:szCs w:val="24"/>
        </w:rPr>
        <w:t>Ja iepriekšminētais netiks izpildīts, tiks uzskatīts, ka piegādātāju apvienība atteikusies noslēgt iepirkuma līgumu.</w:t>
      </w:r>
    </w:p>
    <w:p w:rsidR="00AC7089" w:rsidRPr="0089443E" w:rsidRDefault="00425237" w:rsidP="0089443E">
      <w:pPr>
        <w:pStyle w:val="Bezatstarpm1"/>
        <w:spacing w:before="240"/>
        <w:jc w:val="center"/>
        <w:rPr>
          <w:rFonts w:ascii="Times New Roman" w:hAnsi="Times New Roman"/>
          <w:b/>
          <w:sz w:val="24"/>
          <w:szCs w:val="24"/>
        </w:rPr>
      </w:pPr>
      <w:r>
        <w:rPr>
          <w:rFonts w:ascii="Times New Roman" w:hAnsi="Times New Roman"/>
          <w:b/>
          <w:sz w:val="24"/>
          <w:szCs w:val="24"/>
        </w:rPr>
        <w:t>4. NOLIKUMA SAŅEMŠANA UN INFORMĀCIJAS APMAIŅA</w:t>
      </w:r>
    </w:p>
    <w:p w:rsidR="00AC7089" w:rsidRDefault="00425237" w:rsidP="0089443E">
      <w:pPr>
        <w:pStyle w:val="Bezatstarpm1"/>
        <w:tabs>
          <w:tab w:val="left" w:pos="567"/>
        </w:tabs>
        <w:jc w:val="both"/>
      </w:pPr>
      <w:r>
        <w:rPr>
          <w:rFonts w:ascii="Times New Roman" w:hAnsi="Times New Roman"/>
          <w:sz w:val="24"/>
          <w:szCs w:val="24"/>
        </w:rPr>
        <w:t>4.1.</w:t>
      </w:r>
      <w:r w:rsidR="0089443E">
        <w:rPr>
          <w:rFonts w:ascii="Times New Roman" w:hAnsi="Times New Roman"/>
          <w:sz w:val="24"/>
          <w:szCs w:val="24"/>
        </w:rPr>
        <w:tab/>
      </w:r>
      <w:r>
        <w:rPr>
          <w:rFonts w:ascii="Times New Roman" w:hAnsi="Times New Roman"/>
          <w:sz w:val="24"/>
          <w:szCs w:val="24"/>
        </w:rPr>
        <w:t xml:space="preserve">Ar Atklāta konkursa nolikumu, turpmāk tekstā – Nolikums, un ar to saistītiem dokumentiem Pretendents var iepazīties uzreiz pēc paziņojuma par līgumu publicēšanas Iepirkumu uzraudzības biroja mājas lapā, paziņojumā par līgumu norādītajā Pasūtītāja vispārējā interneta adresē </w:t>
      </w:r>
      <w:hyperlink r:id="rId8">
        <w:r>
          <w:rPr>
            <w:rStyle w:val="InternetLink"/>
            <w:rFonts w:ascii="Times New Roman" w:hAnsi="Times New Roman"/>
            <w:sz w:val="24"/>
            <w:szCs w:val="24"/>
          </w:rPr>
          <w:t>www.ogresslimnica.lv</w:t>
        </w:r>
      </w:hyperlink>
      <w:r>
        <w:rPr>
          <w:rFonts w:ascii="Times New Roman" w:hAnsi="Times New Roman"/>
          <w:sz w:val="24"/>
          <w:szCs w:val="24"/>
        </w:rPr>
        <w:t xml:space="preserve"> sadaļā „Publiskie iepirkumi” un </w:t>
      </w:r>
      <w:bookmarkStart w:id="20" w:name="__DdeLink__6268_2115517971"/>
      <w:r>
        <w:rPr>
          <w:rFonts w:ascii="Times New Roman" w:hAnsi="Times New Roman"/>
          <w:bCs/>
          <w:sz w:val="24"/>
          <w:szCs w:val="24"/>
        </w:rPr>
        <w:t xml:space="preserve">EIS </w:t>
      </w:r>
      <w:hyperlink r:id="rId9">
        <w:r>
          <w:rPr>
            <w:rStyle w:val="InternetLink"/>
            <w:rFonts w:ascii="Times New Roman" w:hAnsi="Times New Roman"/>
            <w:bCs/>
            <w:sz w:val="24"/>
            <w:szCs w:val="24"/>
          </w:rPr>
          <w:t>www.eis.gov.lv</w:t>
        </w:r>
      </w:hyperlink>
      <w:bookmarkEnd w:id="20"/>
      <w:r>
        <w:rPr>
          <w:rFonts w:ascii="Times New Roman" w:hAnsi="Times New Roman"/>
          <w:bCs/>
          <w:sz w:val="24"/>
          <w:szCs w:val="24"/>
        </w:rPr>
        <w:t xml:space="preserve"> e-konkursu apakšsistēmā šī konkursa sadaļā.</w:t>
      </w:r>
    </w:p>
    <w:p w:rsidR="00AC7089" w:rsidRDefault="00425237" w:rsidP="0089443E">
      <w:pPr>
        <w:pStyle w:val="Bezatstarpm1"/>
        <w:tabs>
          <w:tab w:val="left" w:pos="567"/>
        </w:tabs>
        <w:jc w:val="both"/>
      </w:pPr>
      <w:r>
        <w:rPr>
          <w:rFonts w:ascii="Times New Roman" w:hAnsi="Times New Roman"/>
          <w:sz w:val="24"/>
          <w:szCs w:val="24"/>
        </w:rPr>
        <w:t>4.2.</w:t>
      </w:r>
      <w:r w:rsidR="0089443E">
        <w:rPr>
          <w:rFonts w:ascii="Times New Roman" w:hAnsi="Times New Roman"/>
          <w:sz w:val="24"/>
          <w:szCs w:val="24"/>
        </w:rPr>
        <w:tab/>
      </w:r>
      <w:r>
        <w:rPr>
          <w:rFonts w:ascii="Times New Roman" w:hAnsi="Times New Roman"/>
          <w:bCs/>
          <w:sz w:val="24"/>
          <w:szCs w:val="24"/>
        </w:rPr>
        <w:t xml:space="preserve">Paziņojumu par iepirkuma dokumentācijas grozījumiem u.c. izmaiņām ieinteresētās personas, kas reģistrējušās kā nolikuma saņēmēji, saņem uz norādītājām e-pasta adresēm. Konkursa rīkotājs </w:t>
      </w:r>
      <w:r>
        <w:rPr>
          <w:rFonts w:ascii="Times New Roman" w:hAnsi="Times New Roman"/>
          <w:bCs/>
          <w:sz w:val="24"/>
          <w:szCs w:val="24"/>
        </w:rPr>
        <w:lastRenderedPageBreak/>
        <w:t>reģistrē ieinteresētos piegādātājus, kuriem ir izsniegts nolikums, vai kuri ir pieteikušies kā nolikuma saņēmēji.</w:t>
      </w:r>
    </w:p>
    <w:p w:rsidR="00AC7089" w:rsidRDefault="00425237" w:rsidP="0089443E">
      <w:pPr>
        <w:pStyle w:val="Bezatstarpm1"/>
        <w:tabs>
          <w:tab w:val="left" w:pos="567"/>
        </w:tabs>
        <w:jc w:val="both"/>
      </w:pPr>
      <w:r>
        <w:rPr>
          <w:rFonts w:ascii="Times New Roman" w:hAnsi="Times New Roman"/>
          <w:sz w:val="24"/>
          <w:szCs w:val="24"/>
        </w:rPr>
        <w:t>4.3.</w:t>
      </w:r>
      <w:r w:rsidR="0089443E">
        <w:rPr>
          <w:rFonts w:ascii="Times New Roman" w:hAnsi="Times New Roman"/>
          <w:sz w:val="24"/>
          <w:szCs w:val="24"/>
        </w:rPr>
        <w:tab/>
      </w:r>
      <w:r>
        <w:rPr>
          <w:rFonts w:ascii="Times New Roman" w:hAnsi="Times New Roman"/>
          <w:bCs/>
          <w:sz w:val="24"/>
          <w:szCs w:val="24"/>
        </w:rPr>
        <w:t>Iepirkuma komisija un ieinteresētais pretendents ar informāciju apmainās PIL noteiktajā kārtībā, izmantojot elektroniskos saziņas līdzekļus. Mutvārdos sniegtā informācija iepirkuma procedūras ietvaros nav saistoša.</w:t>
      </w:r>
    </w:p>
    <w:p w:rsidR="00AC7089" w:rsidRPr="0089443E" w:rsidRDefault="00425237" w:rsidP="0089443E">
      <w:pPr>
        <w:pStyle w:val="Bezatstarpm1"/>
        <w:tabs>
          <w:tab w:val="left" w:pos="567"/>
        </w:tabs>
        <w:jc w:val="both"/>
      </w:pPr>
      <w:r>
        <w:rPr>
          <w:rFonts w:ascii="Times New Roman" w:hAnsi="Times New Roman"/>
          <w:sz w:val="24"/>
          <w:szCs w:val="24"/>
        </w:rPr>
        <w:t>4.4.</w:t>
      </w:r>
      <w:r w:rsidR="0089443E">
        <w:rPr>
          <w:rFonts w:ascii="Times New Roman" w:hAnsi="Times New Roman"/>
          <w:sz w:val="24"/>
          <w:szCs w:val="24"/>
        </w:rPr>
        <w:tab/>
      </w:r>
      <w:r>
        <w:rPr>
          <w:rFonts w:ascii="Times New Roman" w:hAnsi="Times New Roman"/>
          <w:sz w:val="24"/>
          <w:szCs w:val="24"/>
        </w:rPr>
        <w:t xml:space="preserve">Iepirkumu komisija piecu dienu laikā, bet ne vēlāk kā sešas dienas pirms piedāvājumu iesniegšanas termiņa beigām nosūta papildu informāciju pretendentam, kas laikus uzdevis jautājumu, un vienlaikus ievieto šo informāciju mājas lapā internetā: </w:t>
      </w:r>
      <w:hyperlink r:id="rId10">
        <w:r>
          <w:rPr>
            <w:rStyle w:val="InternetLink"/>
            <w:rFonts w:ascii="Times New Roman" w:hAnsi="Times New Roman"/>
            <w:sz w:val="24"/>
            <w:szCs w:val="24"/>
          </w:rPr>
          <w:t>www.ogresslimnica.lv</w:t>
        </w:r>
      </w:hyperlink>
      <w:r>
        <w:rPr>
          <w:rFonts w:ascii="Times New Roman" w:hAnsi="Times New Roman"/>
          <w:sz w:val="24"/>
          <w:szCs w:val="24"/>
        </w:rPr>
        <w:t xml:space="preserve">,  kur ir pieejami iepirkuma procedūras dokumenti, norādot arī uzdoto jautājumu un </w:t>
      </w:r>
      <w:r>
        <w:rPr>
          <w:rFonts w:ascii="Times New Roman" w:hAnsi="Times New Roman"/>
          <w:bCs/>
          <w:sz w:val="24"/>
          <w:szCs w:val="24"/>
        </w:rPr>
        <w:t xml:space="preserve">EIS </w:t>
      </w:r>
      <w:hyperlink r:id="rId11">
        <w:r>
          <w:rPr>
            <w:rStyle w:val="InternetLink"/>
            <w:rFonts w:ascii="Times New Roman" w:hAnsi="Times New Roman"/>
            <w:bCs/>
            <w:sz w:val="24"/>
            <w:szCs w:val="24"/>
          </w:rPr>
          <w:t>www.eis.gov.lv</w:t>
        </w:r>
      </w:hyperlink>
      <w:r>
        <w:rPr>
          <w:rFonts w:ascii="Times New Roman" w:hAnsi="Times New Roman"/>
          <w:bCs/>
          <w:sz w:val="24"/>
          <w:szCs w:val="24"/>
        </w:rPr>
        <w:t xml:space="preserve"> e-konkursu apakšsistēmā šī konkursa sadaļā.</w:t>
      </w:r>
    </w:p>
    <w:p w:rsidR="00AC7089" w:rsidRPr="009A421B" w:rsidRDefault="00425237" w:rsidP="0089443E">
      <w:pPr>
        <w:pStyle w:val="Bezatstarpm1"/>
        <w:spacing w:before="240"/>
        <w:jc w:val="center"/>
        <w:rPr>
          <w:rFonts w:ascii="Times New Roman" w:hAnsi="Times New Roman"/>
          <w:b/>
          <w:sz w:val="24"/>
          <w:szCs w:val="24"/>
        </w:rPr>
      </w:pPr>
      <w:r w:rsidRPr="009A421B">
        <w:rPr>
          <w:rFonts w:ascii="Times New Roman" w:hAnsi="Times New Roman"/>
          <w:b/>
          <w:sz w:val="24"/>
          <w:szCs w:val="24"/>
        </w:rPr>
        <w:t>5. DOKUMENTU IESNIEGŠANA UN PIEDĀVĀJUMU NOFORMĒŠANA</w:t>
      </w:r>
    </w:p>
    <w:p w:rsidR="00AC7089" w:rsidRPr="000F76A0" w:rsidRDefault="00425237" w:rsidP="00D67320">
      <w:pPr>
        <w:pStyle w:val="Bezatstarpm1"/>
        <w:tabs>
          <w:tab w:val="left" w:pos="567"/>
        </w:tabs>
        <w:jc w:val="both"/>
      </w:pPr>
      <w:r w:rsidRPr="009A421B">
        <w:rPr>
          <w:rFonts w:ascii="Times New Roman" w:hAnsi="Times New Roman"/>
          <w:sz w:val="24"/>
          <w:szCs w:val="24"/>
        </w:rPr>
        <w:t>5.1.</w:t>
      </w:r>
      <w:r w:rsidR="00D67320" w:rsidRPr="009A421B">
        <w:rPr>
          <w:rFonts w:ascii="Times New Roman" w:hAnsi="Times New Roman"/>
          <w:sz w:val="24"/>
          <w:szCs w:val="24"/>
        </w:rPr>
        <w:tab/>
      </w:r>
      <w:r w:rsidRPr="009A421B">
        <w:rPr>
          <w:rFonts w:ascii="Times New Roman" w:hAnsi="Times New Roman"/>
          <w:sz w:val="24"/>
          <w:szCs w:val="24"/>
        </w:rPr>
        <w:t xml:space="preserve">Pretendenti savus piedāvājumus Atklātam konkursam var </w:t>
      </w:r>
      <w:r w:rsidRPr="000F76A0">
        <w:rPr>
          <w:rFonts w:ascii="Times New Roman" w:hAnsi="Times New Roman"/>
          <w:sz w:val="24"/>
          <w:szCs w:val="24"/>
        </w:rPr>
        <w:t xml:space="preserve">iesniegt līdz </w:t>
      </w:r>
      <w:r w:rsidRPr="000F76A0">
        <w:rPr>
          <w:rFonts w:ascii="Times New Roman" w:hAnsi="Times New Roman"/>
          <w:b/>
          <w:sz w:val="24"/>
          <w:szCs w:val="24"/>
        </w:rPr>
        <w:t xml:space="preserve">2018.gada </w:t>
      </w:r>
      <w:r w:rsidR="00F31249" w:rsidRPr="000F76A0">
        <w:rPr>
          <w:rFonts w:ascii="Times New Roman" w:hAnsi="Times New Roman"/>
          <w:b/>
          <w:sz w:val="24"/>
          <w:szCs w:val="24"/>
        </w:rPr>
        <w:t>22</w:t>
      </w:r>
      <w:r w:rsidR="009A421B" w:rsidRPr="000F76A0">
        <w:rPr>
          <w:rFonts w:ascii="Times New Roman" w:hAnsi="Times New Roman"/>
          <w:b/>
          <w:sz w:val="24"/>
          <w:szCs w:val="24"/>
        </w:rPr>
        <w:t xml:space="preserve">. </w:t>
      </w:r>
      <w:r w:rsidR="00F31249" w:rsidRPr="000F76A0">
        <w:rPr>
          <w:rFonts w:ascii="Times New Roman" w:hAnsi="Times New Roman"/>
          <w:b/>
          <w:sz w:val="24"/>
          <w:szCs w:val="24"/>
        </w:rPr>
        <w:t>novembrim</w:t>
      </w:r>
      <w:r w:rsidRPr="000F76A0">
        <w:rPr>
          <w:rFonts w:ascii="Times New Roman" w:hAnsi="Times New Roman"/>
          <w:b/>
          <w:sz w:val="24"/>
          <w:szCs w:val="24"/>
        </w:rPr>
        <w:t>, pulksten 1</w:t>
      </w:r>
      <w:r w:rsidR="000F76A0" w:rsidRPr="000F76A0">
        <w:rPr>
          <w:rFonts w:ascii="Times New Roman" w:hAnsi="Times New Roman"/>
          <w:b/>
          <w:sz w:val="24"/>
          <w:szCs w:val="24"/>
        </w:rPr>
        <w:t>0</w:t>
      </w:r>
      <w:r w:rsidRPr="000F76A0">
        <w:rPr>
          <w:rFonts w:ascii="Times New Roman" w:hAnsi="Times New Roman"/>
          <w:b/>
          <w:sz w:val="24"/>
          <w:szCs w:val="24"/>
        </w:rPr>
        <w:t>:00 EIS e-konkursu apakšsistēmā</w:t>
      </w:r>
      <w:r w:rsidRPr="000F76A0">
        <w:rPr>
          <w:rFonts w:ascii="Times New Roman" w:hAnsi="Times New Roman"/>
          <w:b/>
          <w:bCs/>
          <w:sz w:val="24"/>
          <w:szCs w:val="24"/>
        </w:rPr>
        <w:t xml:space="preserve">. </w:t>
      </w:r>
    </w:p>
    <w:p w:rsidR="00AC7089" w:rsidRPr="000F76A0" w:rsidRDefault="00425237" w:rsidP="00D67320">
      <w:pPr>
        <w:pStyle w:val="Bezatstarpm1"/>
        <w:tabs>
          <w:tab w:val="left" w:pos="567"/>
        </w:tabs>
        <w:jc w:val="both"/>
      </w:pPr>
      <w:r w:rsidRPr="000F76A0">
        <w:rPr>
          <w:rFonts w:ascii="Times New Roman" w:hAnsi="Times New Roman"/>
          <w:sz w:val="24"/>
          <w:szCs w:val="24"/>
        </w:rPr>
        <w:t>5.2.</w:t>
      </w:r>
      <w:r w:rsidR="00D67320" w:rsidRPr="000F76A0">
        <w:rPr>
          <w:rFonts w:ascii="Times New Roman" w:hAnsi="Times New Roman"/>
          <w:sz w:val="24"/>
          <w:szCs w:val="24"/>
        </w:rPr>
        <w:tab/>
      </w:r>
      <w:r w:rsidRPr="000F76A0">
        <w:rPr>
          <w:rFonts w:ascii="Times New Roman" w:hAnsi="Times New Roman"/>
          <w:b/>
          <w:sz w:val="24"/>
          <w:szCs w:val="24"/>
        </w:rPr>
        <w:t xml:space="preserve">Ārpus EIS e-konkursu apakšsistēmas iesniegtie piedāvājumi tiks atzīti par neatbilstošiem nolikuma prasībām. </w:t>
      </w:r>
      <w:r w:rsidRPr="000F76A0">
        <w:rPr>
          <w:rFonts w:ascii="Times New Roman" w:hAnsi="Times New Roman"/>
          <w:sz w:val="24"/>
          <w:szCs w:val="24"/>
        </w:rPr>
        <w:t>Pretendentu piedāvājumi, kas saņemti ārpus EIS e-konkursu apakšsistēmas, netiek atvērti un neatvērti tiek nosūtīti atpakaļ iesniedzējam.</w:t>
      </w:r>
    </w:p>
    <w:p w:rsidR="00AC7089" w:rsidRPr="000F76A0" w:rsidRDefault="00425237" w:rsidP="00D67320">
      <w:pPr>
        <w:pStyle w:val="Bezatstarpm1"/>
        <w:tabs>
          <w:tab w:val="left" w:pos="567"/>
          <w:tab w:val="left" w:pos="2318"/>
        </w:tabs>
        <w:jc w:val="both"/>
      </w:pPr>
      <w:r w:rsidRPr="000F76A0">
        <w:rPr>
          <w:rFonts w:ascii="Times New Roman" w:hAnsi="Times New Roman"/>
          <w:sz w:val="24"/>
          <w:szCs w:val="24"/>
        </w:rPr>
        <w:t>5.3.</w:t>
      </w:r>
      <w:r w:rsidR="00D67320" w:rsidRPr="000F76A0">
        <w:rPr>
          <w:rFonts w:ascii="Times New Roman" w:hAnsi="Times New Roman"/>
          <w:sz w:val="24"/>
          <w:szCs w:val="24"/>
        </w:rPr>
        <w:tab/>
      </w:r>
      <w:r w:rsidRPr="000F76A0">
        <w:rPr>
          <w:rFonts w:ascii="Times New Roman" w:hAnsi="Times New Roman"/>
          <w:sz w:val="24"/>
          <w:szCs w:val="24"/>
        </w:rPr>
        <w:t xml:space="preserve">Piedāvājumu atvēršana sākas tūlīt pēc piedāvājumu iesniegšanas termiņa beigām. Piedāvājumi tiks atvērti SIA „Ogres rajona slimnīca” (Slimnīcas ielā 2, Ogrē, LV-5001) 2018.gada </w:t>
      </w:r>
      <w:r w:rsidR="00F31249" w:rsidRPr="000F76A0">
        <w:rPr>
          <w:rFonts w:ascii="Times New Roman" w:hAnsi="Times New Roman"/>
          <w:sz w:val="24"/>
          <w:szCs w:val="24"/>
        </w:rPr>
        <w:t>22</w:t>
      </w:r>
      <w:r w:rsidRPr="000F76A0">
        <w:rPr>
          <w:rFonts w:ascii="Times New Roman" w:hAnsi="Times New Roman"/>
          <w:sz w:val="24"/>
          <w:szCs w:val="24"/>
        </w:rPr>
        <w:t>.</w:t>
      </w:r>
      <w:r w:rsidR="00F31249" w:rsidRPr="000F76A0">
        <w:rPr>
          <w:rFonts w:ascii="Times New Roman" w:hAnsi="Times New Roman"/>
          <w:sz w:val="24"/>
          <w:szCs w:val="24"/>
        </w:rPr>
        <w:t>novembrī</w:t>
      </w:r>
      <w:r w:rsidRPr="000F76A0">
        <w:rPr>
          <w:rFonts w:ascii="Times New Roman" w:hAnsi="Times New Roman"/>
          <w:sz w:val="24"/>
          <w:szCs w:val="24"/>
        </w:rPr>
        <w:t xml:space="preserve"> pulksten 1</w:t>
      </w:r>
      <w:r w:rsidR="000F76A0" w:rsidRPr="000F76A0">
        <w:rPr>
          <w:rFonts w:ascii="Times New Roman" w:hAnsi="Times New Roman"/>
          <w:sz w:val="24"/>
          <w:szCs w:val="24"/>
        </w:rPr>
        <w:t>0</w:t>
      </w:r>
      <w:r w:rsidRPr="000F76A0">
        <w:rPr>
          <w:rFonts w:ascii="Times New Roman" w:hAnsi="Times New Roman"/>
          <w:sz w:val="24"/>
          <w:szCs w:val="24"/>
        </w:rPr>
        <w:t>:00 5.stāva zālē.</w:t>
      </w:r>
    </w:p>
    <w:p w:rsidR="00AC7089" w:rsidRPr="00D67320" w:rsidRDefault="00425237" w:rsidP="00D67320">
      <w:pPr>
        <w:pStyle w:val="Bezatstarpm1"/>
        <w:tabs>
          <w:tab w:val="left" w:pos="567"/>
        </w:tabs>
        <w:jc w:val="both"/>
        <w:rPr>
          <w:rFonts w:ascii="Times New Roman" w:hAnsi="Times New Roman"/>
          <w:sz w:val="24"/>
          <w:szCs w:val="24"/>
        </w:rPr>
      </w:pPr>
      <w:r w:rsidRPr="000F76A0">
        <w:rPr>
          <w:rFonts w:ascii="Times New Roman" w:hAnsi="Times New Roman"/>
          <w:sz w:val="24"/>
          <w:szCs w:val="24"/>
        </w:rPr>
        <w:t>5.4.</w:t>
      </w:r>
      <w:r w:rsidR="00D67320" w:rsidRPr="000F76A0">
        <w:rPr>
          <w:rFonts w:ascii="Times New Roman" w:hAnsi="Times New Roman"/>
          <w:sz w:val="24"/>
          <w:szCs w:val="24"/>
        </w:rPr>
        <w:tab/>
      </w:r>
      <w:r w:rsidRPr="000F76A0">
        <w:rPr>
          <w:rFonts w:ascii="Times New Roman" w:hAnsi="Times New Roman"/>
          <w:sz w:val="24"/>
          <w:szCs w:val="24"/>
        </w:rPr>
        <w:t>Konkursa piedāvājumu atvēršanas sanāksme ir atklāta. Iesniegto piedāvājumu atvēršanas procesam var sekot līdzi tiešsaistes režīmā EIS e-konkursu apakšsistēmā.</w:t>
      </w:r>
    </w:p>
    <w:p w:rsidR="00AC7089" w:rsidRDefault="00425237" w:rsidP="00D67320">
      <w:pPr>
        <w:pStyle w:val="Bezatstarpm1"/>
        <w:tabs>
          <w:tab w:val="left" w:pos="567"/>
        </w:tabs>
        <w:jc w:val="both"/>
        <w:rPr>
          <w:rFonts w:ascii="Times New Roman" w:hAnsi="Times New Roman"/>
          <w:sz w:val="24"/>
          <w:szCs w:val="24"/>
        </w:rPr>
      </w:pPr>
      <w:r>
        <w:rPr>
          <w:rFonts w:ascii="Times New Roman" w:hAnsi="Times New Roman"/>
          <w:sz w:val="24"/>
          <w:szCs w:val="24"/>
        </w:rPr>
        <w:t>5.5.</w:t>
      </w:r>
      <w:r w:rsidR="00D67320">
        <w:rPr>
          <w:rFonts w:ascii="Times New Roman" w:hAnsi="Times New Roman"/>
          <w:sz w:val="24"/>
          <w:szCs w:val="24"/>
        </w:rPr>
        <w:tab/>
      </w:r>
      <w:r>
        <w:rPr>
          <w:rFonts w:ascii="Times New Roman" w:hAnsi="Times New Roman"/>
          <w:sz w:val="24"/>
          <w:szCs w:val="24"/>
        </w:rPr>
        <w:t>Piedāvājuma noformēšana</w:t>
      </w:r>
    </w:p>
    <w:p w:rsidR="00AC7089" w:rsidRPr="00D67320" w:rsidRDefault="00425237" w:rsidP="00D67320">
      <w:pPr>
        <w:pStyle w:val="Bezatstarpm1"/>
        <w:tabs>
          <w:tab w:val="left" w:pos="993"/>
        </w:tabs>
        <w:ind w:left="284"/>
        <w:jc w:val="both"/>
        <w:rPr>
          <w:rFonts w:ascii="Times New Roman" w:hAnsi="Times New Roman"/>
          <w:sz w:val="24"/>
          <w:szCs w:val="24"/>
        </w:rPr>
      </w:pPr>
      <w:r>
        <w:rPr>
          <w:rFonts w:ascii="Times New Roman" w:hAnsi="Times New Roman"/>
          <w:sz w:val="24"/>
          <w:szCs w:val="24"/>
        </w:rPr>
        <w:t>5.5.1.</w:t>
      </w:r>
      <w:r w:rsidR="00D67320">
        <w:rPr>
          <w:rFonts w:ascii="Times New Roman" w:hAnsi="Times New Roman"/>
          <w:sz w:val="24"/>
          <w:szCs w:val="24"/>
        </w:rPr>
        <w:tab/>
      </w:r>
      <w:r>
        <w:rPr>
          <w:rFonts w:ascii="Times New Roman" w:hAnsi="Times New Roman"/>
          <w:sz w:val="24"/>
          <w:szCs w:val="24"/>
        </w:rPr>
        <w:t>Piedāvājums jāiesniedz elektroniski EIS e-konkursu apakšsistēmā, vienā no zemāk minētajiem formātiem. Katra iesniedzamā dokumenta formāts var atšķirties, bet ir jāievēro šādi iespējamie veidi:</w:t>
      </w:r>
    </w:p>
    <w:p w:rsidR="00AC7089" w:rsidRPr="00D67320" w:rsidRDefault="00425237" w:rsidP="00D67320">
      <w:pPr>
        <w:pStyle w:val="Sarakstarindkopa"/>
        <w:numPr>
          <w:ilvl w:val="0"/>
          <w:numId w:val="7"/>
        </w:numPr>
        <w:tabs>
          <w:tab w:val="left" w:pos="709"/>
        </w:tabs>
        <w:contextualSpacing/>
        <w:jc w:val="both"/>
        <w:rPr>
          <w:sz w:val="24"/>
        </w:rPr>
      </w:pPr>
      <w:r w:rsidRPr="00D67320">
        <w:rPr>
          <w:sz w:val="24"/>
        </w:rPr>
        <w:t>izmantojot EIS e-konkursu apakšsistēmas piedāvātos rīkus, aizpildot minētās sistēmas e-konkursu apakšsistēmā šī konkursa sadaļā ievietotās formas;</w:t>
      </w:r>
    </w:p>
    <w:p w:rsidR="00AC7089" w:rsidRPr="00D67320" w:rsidRDefault="00425237" w:rsidP="00D67320">
      <w:pPr>
        <w:pStyle w:val="Sarakstarindkopa"/>
        <w:numPr>
          <w:ilvl w:val="0"/>
          <w:numId w:val="7"/>
        </w:numPr>
        <w:tabs>
          <w:tab w:val="left" w:pos="709"/>
        </w:tabs>
        <w:contextualSpacing/>
        <w:jc w:val="both"/>
        <w:rPr>
          <w:sz w:val="24"/>
        </w:rPr>
      </w:pPr>
      <w:r w:rsidRPr="00D67320">
        <w:rPr>
          <w:sz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AC7089" w:rsidRDefault="00425237" w:rsidP="00D67320">
      <w:pPr>
        <w:pStyle w:val="Sarakstarindkopa"/>
        <w:tabs>
          <w:tab w:val="left" w:pos="993"/>
        </w:tabs>
        <w:spacing w:after="200" w:line="276" w:lineRule="auto"/>
        <w:ind w:left="284"/>
        <w:contextualSpacing/>
        <w:jc w:val="both"/>
        <w:rPr>
          <w:sz w:val="24"/>
        </w:rPr>
      </w:pPr>
      <w:r>
        <w:rPr>
          <w:sz w:val="24"/>
        </w:rPr>
        <w:t>5.5.2</w:t>
      </w:r>
      <w:r w:rsidR="00D67320">
        <w:rPr>
          <w:sz w:val="24"/>
        </w:rPr>
        <w:t>.</w:t>
      </w:r>
      <w:r w:rsidR="00D67320">
        <w:rPr>
          <w:sz w:val="24"/>
        </w:rPr>
        <w:tab/>
      </w:r>
      <w:r>
        <w:rPr>
          <w:sz w:val="24"/>
        </w:rPr>
        <w:t>Sagatavojot piedāvājumu, pretendents ievēro, ka:</w:t>
      </w:r>
    </w:p>
    <w:p w:rsidR="00AC7089" w:rsidRPr="00D67320" w:rsidRDefault="00425237" w:rsidP="00D67320">
      <w:pPr>
        <w:pStyle w:val="Sarakstarindkopa"/>
        <w:numPr>
          <w:ilvl w:val="0"/>
          <w:numId w:val="8"/>
        </w:numPr>
        <w:tabs>
          <w:tab w:val="left" w:pos="540"/>
        </w:tabs>
        <w:contextualSpacing/>
        <w:jc w:val="both"/>
        <w:rPr>
          <w:sz w:val="24"/>
        </w:rPr>
      </w:pPr>
      <w:r w:rsidRPr="00D67320">
        <w:rPr>
          <w:sz w:val="24"/>
        </w:rPr>
        <w:t>pieteikuma veidlapa, tehniskais un finanšu piedāvājums jāaizpilda tikai elektroniski, atsevišķā elektroniskā dokumentā ar Microsoft Office 2010 (vai jaunākas programmatūras versijas) rīkiem lasāmā formātā.</w:t>
      </w:r>
    </w:p>
    <w:p w:rsidR="00AC7089" w:rsidRPr="00D67320" w:rsidRDefault="00425237" w:rsidP="00D67320">
      <w:pPr>
        <w:pStyle w:val="Sarakstarindkopa"/>
        <w:numPr>
          <w:ilvl w:val="0"/>
          <w:numId w:val="8"/>
        </w:numPr>
        <w:tabs>
          <w:tab w:val="left" w:pos="540"/>
        </w:tabs>
        <w:contextualSpacing/>
        <w:jc w:val="both"/>
        <w:rPr>
          <w:sz w:val="24"/>
        </w:rPr>
      </w:pPr>
      <w:r w:rsidRPr="00D67320">
        <w:rPr>
          <w:sz w:val="24"/>
        </w:rPr>
        <w:t xml:space="preserve">iesniedzot piedāvājumu, Pretendents ar drošu elektronisko parakstu un laika zīmogu paraksta vismaz Pretendenta pieteikumu (nolikuma </w:t>
      </w:r>
      <w:proofErr w:type="gramStart"/>
      <w:r w:rsidRPr="00D67320">
        <w:rPr>
          <w:sz w:val="24"/>
        </w:rPr>
        <w:t>2.pielikums</w:t>
      </w:r>
      <w:proofErr w:type="gramEnd"/>
      <w:r w:rsidRPr="00D67320">
        <w:rPr>
          <w:sz w:val="24"/>
        </w:rPr>
        <w:t>). Pieteikumu paraksta Pretendentu pārstāvēt tiesīgā persona, pievienojot pārstāvību apliecinošu dokumentu (piemēram, komercreģistra izziņu, pilnvaru);</w:t>
      </w:r>
    </w:p>
    <w:p w:rsidR="00AC7089" w:rsidRPr="00D67320" w:rsidRDefault="00425237" w:rsidP="00D67320">
      <w:pPr>
        <w:pStyle w:val="Sarakstarindkopa"/>
        <w:numPr>
          <w:ilvl w:val="0"/>
          <w:numId w:val="8"/>
        </w:numPr>
        <w:tabs>
          <w:tab w:val="left" w:pos="540"/>
        </w:tabs>
        <w:contextualSpacing/>
        <w:jc w:val="both"/>
        <w:rPr>
          <w:sz w:val="24"/>
        </w:rPr>
      </w:pPr>
      <w:r w:rsidRPr="00D67320">
        <w:rPr>
          <w:sz w:val="24"/>
        </w:rPr>
        <w:t>Citus dokumentus Pretendents pēc saviem ieskatiem ir tiesīgs iesniegt elektroniskā formā, gan parakstot ar Elektronisko iepirkumu sistēmas piedāvāto elektronisko parakstu, gan parakstot ar drošu elektronisko parakstu.</w:t>
      </w:r>
    </w:p>
    <w:p w:rsidR="00AC7089" w:rsidRPr="00D67320" w:rsidRDefault="00425237" w:rsidP="00D67320">
      <w:pPr>
        <w:pStyle w:val="Sarakstarindkopa"/>
        <w:numPr>
          <w:ilvl w:val="0"/>
          <w:numId w:val="8"/>
        </w:numPr>
        <w:tabs>
          <w:tab w:val="left" w:pos="540"/>
        </w:tabs>
        <w:spacing w:after="60"/>
        <w:contextualSpacing/>
        <w:jc w:val="both"/>
        <w:rPr>
          <w:sz w:val="24"/>
        </w:rPr>
      </w:pPr>
      <w:r w:rsidRPr="00D67320">
        <w:rPr>
          <w:sz w:val="24"/>
        </w:rPr>
        <w:t>Piedāvājums jāiesniedz latviešu valodā, tehniskā piedāvājuma dokumenti (piemēram, ražotāja izsniegta preces tehniskā dokumentācija) var tikt iesniegti angļu vai krievu valodā ar pievienotu pretendenta apliecinātu tulkojumu latviešu valodā.</w:t>
      </w:r>
    </w:p>
    <w:p w:rsidR="00AC7089" w:rsidRPr="00D67320" w:rsidRDefault="00425237" w:rsidP="00D67320">
      <w:pPr>
        <w:pStyle w:val="Sarakstarindkopa"/>
        <w:numPr>
          <w:ilvl w:val="0"/>
          <w:numId w:val="8"/>
        </w:numPr>
        <w:spacing w:after="60"/>
        <w:contextualSpacing/>
        <w:jc w:val="both"/>
        <w:rPr>
          <w:sz w:val="24"/>
        </w:rPr>
      </w:pPr>
      <w:r w:rsidRPr="00D67320">
        <w:rPr>
          <w:sz w:val="24"/>
        </w:rPr>
        <w:t xml:space="preserve">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w:t>
      </w:r>
      <w:r w:rsidRPr="00D67320">
        <w:rPr>
          <w:sz w:val="24"/>
        </w:rPr>
        <w:lastRenderedPageBreak/>
        <w:t xml:space="preserve">kopijas autentiskumu, PIL </w:t>
      </w:r>
      <w:proofErr w:type="gramStart"/>
      <w:r w:rsidRPr="00D67320">
        <w:rPr>
          <w:sz w:val="24"/>
        </w:rPr>
        <w:t>41.panta</w:t>
      </w:r>
      <w:proofErr w:type="gramEnd"/>
      <w:r w:rsidRPr="00D67320">
        <w:rPr>
          <w:sz w:val="24"/>
        </w:rPr>
        <w:t xml:space="preserve"> piektās daļas kārtībā var pieprasīt, lai pretendents uzrāda dokumenta oriģinālu vai iesniedz apliecinātu dokumenta kopiju.</w:t>
      </w:r>
    </w:p>
    <w:p w:rsidR="00AC7089" w:rsidRPr="00FE539C" w:rsidRDefault="00425237" w:rsidP="00FE539C">
      <w:pPr>
        <w:pStyle w:val="Sarakstarindkopa"/>
        <w:numPr>
          <w:ilvl w:val="0"/>
          <w:numId w:val="8"/>
        </w:numPr>
        <w:spacing w:after="60"/>
        <w:contextualSpacing/>
        <w:jc w:val="both"/>
        <w:rPr>
          <w:sz w:val="24"/>
        </w:rPr>
      </w:pPr>
      <w:r w:rsidRPr="00FE539C">
        <w:rPr>
          <w:sz w:val="24"/>
        </w:rPr>
        <w:t>Iesniedzot piedāvājumu, pretendents pilnībā atzīst visus nolikumā (t.sk. tā pielikumos un formās, kuras ir ievietotas EIS e-konkursu apakšsistēmas šī konkursa sadaļā) ietvertos nosacījumus.</w:t>
      </w:r>
    </w:p>
    <w:p w:rsidR="00AC7089" w:rsidRPr="00FE539C" w:rsidRDefault="00425237" w:rsidP="00FE539C">
      <w:pPr>
        <w:pStyle w:val="Bezatstarpm1"/>
        <w:tabs>
          <w:tab w:val="left" w:pos="993"/>
        </w:tabs>
        <w:ind w:left="284"/>
        <w:jc w:val="both"/>
      </w:pPr>
      <w:r>
        <w:rPr>
          <w:rFonts w:ascii="Times New Roman" w:hAnsi="Times New Roman"/>
          <w:sz w:val="24"/>
          <w:szCs w:val="24"/>
        </w:rPr>
        <w:t>5.5.3.</w:t>
      </w:r>
      <w:r w:rsidR="00FE539C">
        <w:rPr>
          <w:rFonts w:ascii="Times New Roman" w:hAnsi="Times New Roman"/>
          <w:sz w:val="24"/>
          <w:szCs w:val="24"/>
        </w:rPr>
        <w:tab/>
      </w:r>
      <w:r>
        <w:rPr>
          <w:rFonts w:ascii="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10 minūtes pēc piedāvājumu iesniegšanas termiņa beigām) jāiesniedz derīga elektroniska atslēga un parole šifrētā dokumenta atvēršanai.</w:t>
      </w:r>
    </w:p>
    <w:p w:rsidR="00AC7089" w:rsidRDefault="00511A7E" w:rsidP="00FE539C">
      <w:pPr>
        <w:spacing w:before="240" w:after="0"/>
        <w:jc w:val="center"/>
        <w:rPr>
          <w:sz w:val="24"/>
          <w:szCs w:val="24"/>
        </w:rPr>
      </w:pPr>
      <w:r>
        <w:rPr>
          <w:rFonts w:ascii="Times New Roman" w:hAnsi="Times New Roman"/>
          <w:b/>
          <w:caps/>
          <w:sz w:val="24"/>
          <w:szCs w:val="24"/>
        </w:rPr>
        <w:t>6</w:t>
      </w:r>
      <w:r w:rsidR="00425237">
        <w:rPr>
          <w:rFonts w:ascii="Times New Roman" w:hAnsi="Times New Roman"/>
          <w:b/>
          <w:caps/>
          <w:sz w:val="24"/>
          <w:szCs w:val="24"/>
        </w:rPr>
        <w:t xml:space="preserve">. </w:t>
      </w:r>
      <w:r w:rsidR="00425237">
        <w:rPr>
          <w:rFonts w:ascii="Times New Roman" w:hAnsi="Times New Roman"/>
          <w:b/>
          <w:color w:val="000000" w:themeColor="text1"/>
          <w:sz w:val="24"/>
          <w:szCs w:val="24"/>
        </w:rPr>
        <w:t>PRASĪBAS, IESNIEDZAMIE DOKUMENTI UN PRETENDENTU ATLASE</w:t>
      </w:r>
    </w:p>
    <w:p w:rsidR="00AC7089" w:rsidRDefault="00425237" w:rsidP="008454EE">
      <w:pPr>
        <w:pStyle w:val="Virsraksts2"/>
        <w:tabs>
          <w:tab w:val="left" w:pos="567"/>
        </w:tabs>
        <w:spacing w:before="0"/>
        <w:jc w:val="both"/>
        <w:rPr>
          <w:rFonts w:ascii="Times New Roman" w:hAnsi="Times New Roman"/>
          <w:b w:val="0"/>
          <w:bCs w:val="0"/>
          <w:color w:val="000000" w:themeColor="text1"/>
          <w:sz w:val="24"/>
          <w:szCs w:val="24"/>
        </w:rPr>
      </w:pPr>
      <w:r>
        <w:rPr>
          <w:rFonts w:ascii="Times New Roman" w:hAnsi="Times New Roman"/>
          <w:color w:val="000000" w:themeColor="text1"/>
          <w:sz w:val="24"/>
          <w:szCs w:val="24"/>
        </w:rPr>
        <w:t xml:space="preserve">Pieteikums dalībai Atklātā konkursā </w:t>
      </w:r>
      <w:r>
        <w:rPr>
          <w:rFonts w:ascii="Times New Roman" w:hAnsi="Times New Roman"/>
          <w:b w:val="0"/>
          <w:bCs w:val="0"/>
          <w:color w:val="000000" w:themeColor="text1"/>
          <w:sz w:val="24"/>
          <w:szCs w:val="24"/>
        </w:rPr>
        <w:t xml:space="preserve">pieejams EIS </w:t>
      </w:r>
      <w:hyperlink r:id="rId12">
        <w:r>
          <w:rPr>
            <w:rStyle w:val="InternetLink"/>
            <w:rFonts w:ascii="Times New Roman" w:hAnsi="Times New Roman"/>
            <w:b w:val="0"/>
            <w:bCs w:val="0"/>
            <w:color w:val="000000" w:themeColor="text1"/>
            <w:sz w:val="24"/>
            <w:szCs w:val="24"/>
          </w:rPr>
          <w:t>www.eis.gov.lv</w:t>
        </w:r>
      </w:hyperlink>
      <w:r>
        <w:rPr>
          <w:rFonts w:ascii="Times New Roman" w:hAnsi="Times New Roman"/>
          <w:b w:val="0"/>
          <w:bCs w:val="0"/>
          <w:color w:val="000000" w:themeColor="text1"/>
          <w:sz w:val="24"/>
          <w:szCs w:val="24"/>
        </w:rPr>
        <w:t xml:space="preserve"> e-konkursu apakšsistēmā šī konkursa sadaļā.</w:t>
      </w:r>
    </w:p>
    <w:p w:rsidR="00575670" w:rsidRDefault="00511A7E" w:rsidP="0072784E">
      <w:pPr>
        <w:pStyle w:val="Virsraksts2"/>
        <w:tabs>
          <w:tab w:val="left" w:pos="567"/>
        </w:tabs>
        <w:spacing w:before="120"/>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6</w:t>
      </w:r>
      <w:r w:rsidR="00575670" w:rsidRPr="00575670">
        <w:rPr>
          <w:rFonts w:ascii="Times New Roman" w:hAnsi="Times New Roman"/>
          <w:b w:val="0"/>
          <w:color w:val="000000" w:themeColor="text1"/>
          <w:sz w:val="24"/>
          <w:szCs w:val="24"/>
        </w:rPr>
        <w:t>.</w:t>
      </w:r>
      <w:r w:rsidR="008454EE">
        <w:rPr>
          <w:rFonts w:ascii="Times New Roman" w:hAnsi="Times New Roman"/>
          <w:b w:val="0"/>
          <w:color w:val="000000" w:themeColor="text1"/>
          <w:sz w:val="24"/>
          <w:szCs w:val="24"/>
        </w:rPr>
        <w:t>1</w:t>
      </w:r>
      <w:r w:rsidR="00575670" w:rsidRPr="00575670">
        <w:rPr>
          <w:rFonts w:ascii="Times New Roman" w:hAnsi="Times New Roman"/>
          <w:b w:val="0"/>
          <w:color w:val="000000" w:themeColor="text1"/>
          <w:sz w:val="24"/>
          <w:szCs w:val="24"/>
        </w:rPr>
        <w:t>.</w:t>
      </w:r>
      <w:r w:rsidR="008454EE">
        <w:rPr>
          <w:rFonts w:ascii="Times New Roman" w:hAnsi="Times New Roman"/>
          <w:b w:val="0"/>
          <w:color w:val="000000" w:themeColor="text1"/>
          <w:sz w:val="24"/>
          <w:szCs w:val="24"/>
        </w:rPr>
        <w:tab/>
      </w:r>
      <w:r w:rsidR="00575670">
        <w:rPr>
          <w:rFonts w:ascii="Times New Roman" w:hAnsi="Times New Roman"/>
          <w:b w:val="0"/>
          <w:color w:val="000000" w:themeColor="text1"/>
          <w:sz w:val="24"/>
          <w:szCs w:val="24"/>
        </w:rPr>
        <w:t>Nosacījumi pretendenta dalībai iepirkuma procedūrā.</w:t>
      </w:r>
    </w:p>
    <w:p w:rsidR="00575670" w:rsidRPr="00575670" w:rsidRDefault="00D1718C" w:rsidP="008454EE">
      <w:pPr>
        <w:pStyle w:val="Virsraksts2"/>
        <w:tabs>
          <w:tab w:val="left" w:pos="567"/>
          <w:tab w:val="left" w:pos="993"/>
        </w:tabs>
        <w:spacing w:before="0"/>
        <w:ind w:left="284"/>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6</w:t>
      </w:r>
      <w:r w:rsidR="00575670">
        <w:rPr>
          <w:rFonts w:ascii="Times New Roman" w:hAnsi="Times New Roman"/>
          <w:b w:val="0"/>
          <w:color w:val="000000" w:themeColor="text1"/>
          <w:sz w:val="24"/>
          <w:szCs w:val="24"/>
        </w:rPr>
        <w:t>.</w:t>
      </w:r>
      <w:r w:rsidR="008454EE">
        <w:rPr>
          <w:rFonts w:ascii="Times New Roman" w:hAnsi="Times New Roman"/>
          <w:b w:val="0"/>
          <w:color w:val="000000" w:themeColor="text1"/>
          <w:sz w:val="24"/>
          <w:szCs w:val="24"/>
        </w:rPr>
        <w:t>1</w:t>
      </w:r>
      <w:r w:rsidR="00575670">
        <w:rPr>
          <w:rFonts w:ascii="Times New Roman" w:hAnsi="Times New Roman"/>
          <w:b w:val="0"/>
          <w:color w:val="000000" w:themeColor="text1"/>
          <w:sz w:val="24"/>
          <w:szCs w:val="24"/>
        </w:rPr>
        <w:t>.1.</w:t>
      </w:r>
      <w:r w:rsidR="008454EE">
        <w:rPr>
          <w:rFonts w:ascii="Times New Roman" w:hAnsi="Times New Roman"/>
          <w:b w:val="0"/>
          <w:color w:val="000000" w:themeColor="text1"/>
          <w:sz w:val="24"/>
          <w:szCs w:val="24"/>
        </w:rPr>
        <w:tab/>
        <w:t>Piedalīšanās Atklātā konkursā ir pretendenta brīvas gribas izpausme. Iesniedzot savu piedāvājumu dalībai konkursā, pretendents pilnībā pieņem un ir gatavs pildīt visas piedāvājumā ietvertās prasības un noteikumus.</w:t>
      </w:r>
    </w:p>
    <w:p w:rsidR="00AC7089" w:rsidRDefault="00D1718C" w:rsidP="00FE539C">
      <w:pPr>
        <w:pStyle w:val="Bezatstarpm1"/>
        <w:tabs>
          <w:tab w:val="left" w:pos="993"/>
        </w:tabs>
        <w:ind w:left="284"/>
        <w:jc w:val="both"/>
        <w:rPr>
          <w:rFonts w:ascii="Times New Roman" w:hAnsi="Times New Roman"/>
          <w:color w:val="000000" w:themeColor="text1"/>
          <w:sz w:val="24"/>
          <w:szCs w:val="24"/>
        </w:rPr>
      </w:pPr>
      <w:r>
        <w:rPr>
          <w:rFonts w:ascii="Times New Roman" w:hAnsi="Times New Roman"/>
          <w:sz w:val="24"/>
          <w:szCs w:val="24"/>
        </w:rPr>
        <w:t>6</w:t>
      </w:r>
      <w:r w:rsidR="00425237">
        <w:rPr>
          <w:rFonts w:ascii="Times New Roman" w:hAnsi="Times New Roman"/>
          <w:sz w:val="24"/>
          <w:szCs w:val="24"/>
        </w:rPr>
        <w:t>.</w:t>
      </w:r>
      <w:r w:rsidR="008454EE">
        <w:rPr>
          <w:rFonts w:ascii="Times New Roman" w:hAnsi="Times New Roman"/>
          <w:sz w:val="24"/>
          <w:szCs w:val="24"/>
        </w:rPr>
        <w:t>1</w:t>
      </w:r>
      <w:r w:rsidR="00425237">
        <w:rPr>
          <w:rFonts w:ascii="Times New Roman" w:hAnsi="Times New Roman"/>
          <w:sz w:val="24"/>
          <w:szCs w:val="24"/>
        </w:rPr>
        <w:t>.</w:t>
      </w:r>
      <w:r w:rsidR="008454EE">
        <w:rPr>
          <w:rFonts w:ascii="Times New Roman" w:hAnsi="Times New Roman"/>
          <w:sz w:val="24"/>
          <w:szCs w:val="24"/>
        </w:rPr>
        <w:t>2</w:t>
      </w:r>
      <w:r w:rsidR="00425237">
        <w:rPr>
          <w:rFonts w:ascii="Times New Roman" w:hAnsi="Times New Roman"/>
          <w:sz w:val="24"/>
          <w:szCs w:val="24"/>
        </w:rPr>
        <w:t>.</w:t>
      </w:r>
      <w:r w:rsidR="00FE539C">
        <w:rPr>
          <w:rFonts w:ascii="Times New Roman" w:hAnsi="Times New Roman"/>
          <w:sz w:val="24"/>
          <w:szCs w:val="24"/>
        </w:rPr>
        <w:tab/>
      </w:r>
      <w:bookmarkStart w:id="21" w:name="_Ref427154352"/>
      <w:bookmarkStart w:id="22" w:name="_Toc487707620"/>
      <w:r w:rsidR="008454EE">
        <w:rPr>
          <w:rFonts w:ascii="Times New Roman" w:hAnsi="Times New Roman"/>
          <w:color w:val="000000" w:themeColor="text1"/>
          <w:sz w:val="24"/>
          <w:szCs w:val="24"/>
        </w:rPr>
        <w:t>Pretendents apzinās, ka jebkurš piedāvājumā iekļautais nosacījums, kas ir pretrunā ar nolikumu vai neatbilst tā noteikumiem, var būt par iemeslu piedāvājuma noraidīšanai.</w:t>
      </w:r>
    </w:p>
    <w:p w:rsidR="008167F8" w:rsidRDefault="00D1718C" w:rsidP="008167F8">
      <w:pPr>
        <w:pStyle w:val="Virsraksts2"/>
        <w:tabs>
          <w:tab w:val="left" w:pos="993"/>
        </w:tabs>
        <w:spacing w:before="0" w:line="240" w:lineRule="auto"/>
        <w:ind w:left="284"/>
        <w:rPr>
          <w:rFonts w:ascii="Times New Roman" w:hAnsi="Times New Roman"/>
          <w:color w:val="000000" w:themeColor="text1"/>
          <w:sz w:val="24"/>
          <w:szCs w:val="24"/>
        </w:rPr>
      </w:pPr>
      <w:r>
        <w:rPr>
          <w:rFonts w:ascii="Times New Roman" w:hAnsi="Times New Roman"/>
          <w:b w:val="0"/>
          <w:color w:val="000000" w:themeColor="text1"/>
          <w:sz w:val="24"/>
          <w:szCs w:val="24"/>
        </w:rPr>
        <w:t>6</w:t>
      </w:r>
      <w:r w:rsidR="008167F8" w:rsidRPr="008167F8">
        <w:rPr>
          <w:rFonts w:ascii="Times New Roman" w:hAnsi="Times New Roman"/>
          <w:b w:val="0"/>
          <w:color w:val="000000" w:themeColor="text1"/>
          <w:sz w:val="24"/>
          <w:szCs w:val="24"/>
        </w:rPr>
        <w:t>.</w:t>
      </w:r>
      <w:r w:rsidR="008167F8">
        <w:rPr>
          <w:rFonts w:ascii="Times New Roman" w:hAnsi="Times New Roman"/>
          <w:b w:val="0"/>
          <w:color w:val="000000" w:themeColor="text1"/>
          <w:sz w:val="24"/>
          <w:szCs w:val="24"/>
        </w:rPr>
        <w:t>1.3</w:t>
      </w:r>
      <w:r w:rsidR="008167F8" w:rsidRPr="008167F8">
        <w:rPr>
          <w:rFonts w:ascii="Times New Roman" w:hAnsi="Times New Roman"/>
          <w:b w:val="0"/>
          <w:color w:val="000000" w:themeColor="text1"/>
          <w:sz w:val="24"/>
          <w:szCs w:val="24"/>
        </w:rPr>
        <w:t>.</w:t>
      </w:r>
      <w:r w:rsidR="008167F8">
        <w:rPr>
          <w:rFonts w:ascii="Times New Roman" w:hAnsi="Times New Roman"/>
          <w:b w:val="0"/>
          <w:color w:val="000000" w:themeColor="text1"/>
          <w:sz w:val="24"/>
          <w:szCs w:val="24"/>
        </w:rPr>
        <w:tab/>
      </w:r>
      <w:r w:rsidR="008167F8" w:rsidRPr="008167F8">
        <w:rPr>
          <w:rFonts w:ascii="Times New Roman" w:hAnsi="Times New Roman"/>
          <w:b w:val="0"/>
          <w:bCs w:val="0"/>
          <w:color w:val="000000" w:themeColor="text1"/>
          <w:sz w:val="24"/>
          <w:szCs w:val="24"/>
          <w:shd w:val="clear" w:color="auto" w:fill="FFFFFF"/>
        </w:rPr>
        <w:t>Pasūtītājs ir tiesīgs izslēgt pretendentu no dalības Atklātā konkursā, ja pretendents vai tā iesniegtais piedāvājums</w:t>
      </w:r>
      <w:r w:rsidR="008167F8">
        <w:rPr>
          <w:rFonts w:ascii="Times New Roman" w:hAnsi="Times New Roman"/>
          <w:b w:val="0"/>
          <w:bCs w:val="0"/>
          <w:color w:val="000000" w:themeColor="text1"/>
          <w:sz w:val="24"/>
          <w:szCs w:val="24"/>
          <w:shd w:val="clear" w:color="auto" w:fill="FFFFFF"/>
        </w:rPr>
        <w:t xml:space="preserve"> nav atbilstošs Atklāta konkursa nolikumā vai PIL noteiktajam (tajā skaitā, ja attiecībā uz pretendentu tiek konstatēts nepatiesas informācijas sniegšanas iepirkuma komisijai fakts).</w:t>
      </w:r>
    </w:p>
    <w:p w:rsidR="008167F8" w:rsidRPr="00FD0796" w:rsidRDefault="00D1718C" w:rsidP="008167F8">
      <w:pPr>
        <w:pStyle w:val="Bezatstarpm1"/>
        <w:tabs>
          <w:tab w:val="left" w:pos="993"/>
        </w:tabs>
        <w:ind w:left="284"/>
        <w:jc w:val="both"/>
        <w:rPr>
          <w:rFonts w:ascii="Times New Roman" w:hAnsi="Times New Roman"/>
          <w:color w:val="000000" w:themeColor="text1"/>
          <w:sz w:val="24"/>
          <w:szCs w:val="24"/>
        </w:rPr>
      </w:pPr>
      <w:r w:rsidRPr="00FD0796">
        <w:rPr>
          <w:rFonts w:ascii="Times New Roman" w:hAnsi="Times New Roman"/>
          <w:color w:val="000000" w:themeColor="text1"/>
          <w:sz w:val="24"/>
          <w:szCs w:val="24"/>
        </w:rPr>
        <w:t>6</w:t>
      </w:r>
      <w:r w:rsidR="008454EE" w:rsidRPr="00FD0796">
        <w:rPr>
          <w:rFonts w:ascii="Times New Roman" w:hAnsi="Times New Roman"/>
          <w:color w:val="000000" w:themeColor="text1"/>
          <w:sz w:val="24"/>
          <w:szCs w:val="24"/>
        </w:rPr>
        <w:t>.1.</w:t>
      </w:r>
      <w:r w:rsidR="008167F8" w:rsidRPr="00FD0796">
        <w:rPr>
          <w:rFonts w:ascii="Times New Roman" w:hAnsi="Times New Roman"/>
          <w:color w:val="000000" w:themeColor="text1"/>
          <w:sz w:val="24"/>
          <w:szCs w:val="24"/>
        </w:rPr>
        <w:t>4</w:t>
      </w:r>
      <w:r w:rsidR="008454EE" w:rsidRPr="00FD0796">
        <w:rPr>
          <w:rFonts w:ascii="Times New Roman" w:hAnsi="Times New Roman"/>
          <w:color w:val="000000" w:themeColor="text1"/>
          <w:sz w:val="24"/>
          <w:szCs w:val="24"/>
        </w:rPr>
        <w:t>.</w:t>
      </w:r>
      <w:r w:rsidR="008454EE" w:rsidRPr="00FD0796">
        <w:rPr>
          <w:rFonts w:ascii="Times New Roman" w:hAnsi="Times New Roman"/>
          <w:color w:val="000000" w:themeColor="text1"/>
          <w:sz w:val="24"/>
          <w:szCs w:val="24"/>
        </w:rPr>
        <w:tab/>
        <w:t>Pretendentam jābūt reģistrētam, licencētam vai sertificētam atbilstoši attiecīgās valsts normatīvo aktu prasībām.</w:t>
      </w:r>
      <w:bookmarkStart w:id="23" w:name="_Toc380655969"/>
      <w:bookmarkStart w:id="24" w:name="_Ref381101609"/>
      <w:bookmarkStart w:id="25" w:name="_Ref381101615"/>
      <w:bookmarkStart w:id="26" w:name="_Toc487707621"/>
      <w:bookmarkStart w:id="27" w:name="_Toc38065596946"/>
      <w:bookmarkStart w:id="28" w:name="_Ref38110160946"/>
      <w:bookmarkStart w:id="29" w:name="_Ref38110161546"/>
      <w:bookmarkStart w:id="30" w:name="_Toc477855476"/>
      <w:bookmarkStart w:id="31" w:name="_Toc487707623"/>
      <w:bookmarkStart w:id="32" w:name="_Ref385922613"/>
      <w:bookmarkStart w:id="33" w:name="_Toc487707622"/>
      <w:bookmarkEnd w:id="21"/>
      <w:bookmarkEnd w:id="22"/>
      <w:bookmarkEnd w:id="23"/>
      <w:bookmarkEnd w:id="24"/>
      <w:bookmarkEnd w:id="25"/>
      <w:bookmarkEnd w:id="26"/>
      <w:bookmarkEnd w:id="27"/>
      <w:bookmarkEnd w:id="28"/>
      <w:bookmarkEnd w:id="29"/>
      <w:bookmarkEnd w:id="30"/>
      <w:bookmarkEnd w:id="31"/>
      <w:bookmarkEnd w:id="32"/>
      <w:bookmarkEnd w:id="33"/>
    </w:p>
    <w:p w:rsidR="00AC7089" w:rsidRDefault="00511A7E" w:rsidP="008167F8">
      <w:pPr>
        <w:pStyle w:val="Bezatstarpm1"/>
        <w:tabs>
          <w:tab w:val="left" w:pos="567"/>
        </w:tabs>
        <w:spacing w:before="120"/>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00425237" w:rsidRPr="008167F8">
        <w:rPr>
          <w:rFonts w:ascii="Times New Roman" w:hAnsi="Times New Roman"/>
          <w:b/>
          <w:color w:val="000000" w:themeColor="text1"/>
          <w:sz w:val="24"/>
          <w:szCs w:val="24"/>
        </w:rPr>
        <w:t>.</w:t>
      </w:r>
      <w:r w:rsidR="00575670" w:rsidRPr="008167F8">
        <w:rPr>
          <w:rFonts w:ascii="Times New Roman" w:hAnsi="Times New Roman"/>
          <w:b/>
          <w:color w:val="000000" w:themeColor="text1"/>
          <w:sz w:val="24"/>
          <w:szCs w:val="24"/>
        </w:rPr>
        <w:t>2</w:t>
      </w:r>
      <w:r w:rsidR="00425237" w:rsidRPr="008167F8">
        <w:rPr>
          <w:rFonts w:ascii="Times New Roman" w:hAnsi="Times New Roman"/>
          <w:b/>
          <w:color w:val="000000" w:themeColor="text1"/>
          <w:sz w:val="24"/>
          <w:szCs w:val="24"/>
        </w:rPr>
        <w:t>.</w:t>
      </w:r>
      <w:r w:rsidR="00170272" w:rsidRPr="008167F8">
        <w:rPr>
          <w:rFonts w:ascii="Times New Roman" w:hAnsi="Times New Roman"/>
          <w:b/>
          <w:color w:val="000000" w:themeColor="text1"/>
          <w:sz w:val="24"/>
          <w:szCs w:val="24"/>
        </w:rPr>
        <w:tab/>
      </w:r>
      <w:r w:rsidR="00425237" w:rsidRPr="008167F8">
        <w:rPr>
          <w:rFonts w:ascii="Times New Roman" w:hAnsi="Times New Roman"/>
          <w:b/>
          <w:color w:val="000000" w:themeColor="text1"/>
          <w:sz w:val="24"/>
          <w:szCs w:val="24"/>
        </w:rPr>
        <w:t>Atlases prasības un iesniedzamie dokumenti</w:t>
      </w:r>
      <w:bookmarkStart w:id="34" w:name="_Toc47785547648"/>
      <w:bookmarkStart w:id="35" w:name="_Toc48770762348"/>
      <w:bookmarkEnd w:id="34"/>
      <w:bookmarkEnd w:id="35"/>
    </w:p>
    <w:p w:rsidR="005C2A2E" w:rsidRDefault="00FD0796" w:rsidP="00881E35">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8F1244">
        <w:rPr>
          <w:rFonts w:ascii="Times New Roman" w:hAnsi="Times New Roman"/>
          <w:b w:val="0"/>
          <w:color w:val="000000" w:themeColor="text1"/>
          <w:sz w:val="24"/>
          <w:szCs w:val="24"/>
        </w:rPr>
        <w:t>6.2.1.</w:t>
      </w:r>
      <w:r w:rsidRPr="00FD0796">
        <w:rPr>
          <w:rFonts w:ascii="Times New Roman" w:hAnsi="Times New Roman"/>
          <w:b w:val="0"/>
          <w:color w:val="000000" w:themeColor="text1"/>
          <w:sz w:val="24"/>
          <w:szCs w:val="24"/>
        </w:rPr>
        <w:tab/>
        <w:t>Pretendenta parakstīts pieteikums dalībai konkursā, kurš sagatavots saskaņā ar Nolikuma 2.pielikumā pievienoto formu, norādot informāciju par to, kādam uzņēmuma statusam tas atbilst. Ārvalstī reģistrētam pretendentam jāiesniedz kompetentas attiecīgās valsts institūcijas izsniegts dokuments, kas apliecina, ka pretendents ir reģistrēts atbilstoši tās valsts normatīvo aktu prasībām. Ja piedāvājumu iesniedz piegādātāju apvienība vai personālsabiedrība, piedāvājumā papildus norāda personu, kas iepirkumā pārstāv attiecīgo piegādātāju apvienību vai personālsabiedrību, kā arī katras personas atbildības sadalījumu. Ja pretendenta piedāvājumu paraksta pilnvarota persona, tad jāpievieno pilnvara.</w:t>
      </w:r>
    </w:p>
    <w:p w:rsidR="000F6D36" w:rsidRPr="00FD0796" w:rsidRDefault="000F6D36" w:rsidP="000F6D36">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6.2.2.</w:t>
      </w:r>
      <w:r w:rsidRPr="00FD0796">
        <w:rPr>
          <w:rFonts w:ascii="Times New Roman" w:hAnsi="Times New Roman"/>
          <w:b w:val="0"/>
          <w:color w:val="000000" w:themeColor="text1"/>
          <w:sz w:val="24"/>
          <w:szCs w:val="24"/>
        </w:rPr>
        <w:tab/>
        <w:t>Piedāvājumam jāpievieno Preces ražotāja izsniegta autorizācijas vēstule, kas apliecina, ka pretendents ir tiesīgs izplatīt un nodrošināt servisu piedāvātai Precei Latvijas Republikā.</w:t>
      </w:r>
    </w:p>
    <w:p w:rsidR="00B40D01" w:rsidRDefault="000F6D36" w:rsidP="000F6D36">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6.2.3.</w:t>
      </w:r>
      <w:r w:rsidRPr="00FD0796">
        <w:rPr>
          <w:rFonts w:ascii="Times New Roman" w:hAnsi="Times New Roman"/>
          <w:b w:val="0"/>
          <w:color w:val="000000" w:themeColor="text1"/>
          <w:sz w:val="24"/>
          <w:szCs w:val="24"/>
        </w:rPr>
        <w:tab/>
      </w:r>
      <w:r w:rsidR="00B40D01" w:rsidRPr="00B40D01">
        <w:rPr>
          <w:rFonts w:ascii="Times New Roman" w:hAnsi="Times New Roman"/>
          <w:b w:val="0"/>
          <w:color w:val="000000" w:themeColor="text1"/>
          <w:sz w:val="24"/>
          <w:szCs w:val="24"/>
        </w:rPr>
        <w:t>Piedāvātā Prece ir jauna, nelietota un nav izmantota demonstrācijās; tā nesatur iepriekš lietotas vai atjaunotas sastāvdaļas vai komponentes</w:t>
      </w:r>
      <w:r w:rsidR="00B40D01">
        <w:rPr>
          <w:rFonts w:ascii="Times New Roman" w:hAnsi="Times New Roman"/>
          <w:b w:val="0"/>
          <w:color w:val="000000" w:themeColor="text1"/>
          <w:sz w:val="24"/>
          <w:szCs w:val="24"/>
        </w:rPr>
        <w:t xml:space="preserve"> (jāpievieno apliecinājums)</w:t>
      </w:r>
      <w:r w:rsidR="00B40D01" w:rsidRPr="00B40D01">
        <w:rPr>
          <w:rFonts w:ascii="Times New Roman" w:hAnsi="Times New Roman"/>
          <w:b w:val="0"/>
          <w:color w:val="000000" w:themeColor="text1"/>
          <w:sz w:val="24"/>
          <w:szCs w:val="24"/>
        </w:rPr>
        <w:t>.</w:t>
      </w:r>
    </w:p>
    <w:p w:rsidR="000F6D36" w:rsidRPr="00FD0796" w:rsidRDefault="000F6D36" w:rsidP="000F6D36">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6.2.4</w:t>
      </w:r>
      <w:r w:rsidRPr="00FD0796">
        <w:rPr>
          <w:rFonts w:ascii="Times New Roman" w:hAnsi="Times New Roman"/>
          <w:color w:val="000000" w:themeColor="text1"/>
          <w:sz w:val="24"/>
          <w:szCs w:val="24"/>
        </w:rPr>
        <w:t>.</w:t>
      </w:r>
      <w:r w:rsidRPr="00FD0796">
        <w:rPr>
          <w:rFonts w:ascii="Times New Roman" w:hAnsi="Times New Roman"/>
          <w:b w:val="0"/>
          <w:color w:val="000000" w:themeColor="text1"/>
          <w:sz w:val="24"/>
          <w:szCs w:val="24"/>
        </w:rPr>
        <w:tab/>
        <w:t>Piedāvātās preces CE sertifikāta kopija un EK atbilstības deklarācijas kopija, kas apliecina atbilstību uz piedāvāto preci attiecināmajiem standartiem.</w:t>
      </w:r>
    </w:p>
    <w:p w:rsidR="000F6D36" w:rsidRPr="00FD0796" w:rsidRDefault="000F6D36" w:rsidP="000F6D36">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6.2.5.</w:t>
      </w:r>
      <w:r w:rsidRPr="00A15B2E">
        <w:rPr>
          <w:rFonts w:ascii="Times New Roman" w:hAnsi="Times New Roman"/>
          <w:b w:val="0"/>
          <w:color w:val="000000" w:themeColor="text1"/>
          <w:sz w:val="24"/>
          <w:szCs w:val="24"/>
        </w:rPr>
        <w:tab/>
        <w:t>Apliecinājums</w:t>
      </w:r>
      <w:r w:rsidRPr="00FD0796">
        <w:rPr>
          <w:rFonts w:ascii="Times New Roman" w:hAnsi="Times New Roman"/>
          <w:b w:val="0"/>
          <w:color w:val="000000" w:themeColor="text1"/>
          <w:sz w:val="24"/>
          <w:szCs w:val="24"/>
        </w:rPr>
        <w:t>, ka piegādājot iekārtu, tiks pievienota iekārtas lietošanas instrukcija latviešu valodā papīra un CD datu nesēja formā</w:t>
      </w:r>
    </w:p>
    <w:p w:rsidR="000F6D36" w:rsidRPr="00FD0796" w:rsidRDefault="000F6D36" w:rsidP="000F6D36">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6.2.6.</w:t>
      </w:r>
      <w:r w:rsidRPr="00A15B2E">
        <w:rPr>
          <w:rFonts w:ascii="Times New Roman" w:hAnsi="Times New Roman"/>
          <w:b w:val="0"/>
          <w:color w:val="000000" w:themeColor="text1"/>
          <w:sz w:val="24"/>
          <w:szCs w:val="24"/>
        </w:rPr>
        <w:tab/>
      </w:r>
      <w:r w:rsidRPr="00FD0796">
        <w:rPr>
          <w:rFonts w:ascii="Times New Roman" w:hAnsi="Times New Roman"/>
          <w:b w:val="0"/>
          <w:color w:val="000000" w:themeColor="text1"/>
          <w:sz w:val="24"/>
          <w:szCs w:val="24"/>
        </w:rPr>
        <w:t>Pretendentam jānodrošina ierīces elektrodrošības, galveno funkciju un raksturlielumu pārbaudi un radiācijas zonas monitoringu atbilstoši Ministru Kabineta noteikumiem Nr. 482 Noteikumi par aizsardzību pret jonizējošo starojumu medicīniskajā apstarošanā un Nr. 1284 Darbinieku apstarošanas kontroles un uzskaites kārtība un jānodod pārbaudi apliecinoši dokumenti kopā ar pieņemšanas nodošanas aktu.</w:t>
      </w:r>
    </w:p>
    <w:p w:rsidR="000F6D36" w:rsidRPr="00FD0796" w:rsidRDefault="000F6D36" w:rsidP="000F6D36">
      <w:pPr>
        <w:pStyle w:val="Bezatstarpm1"/>
        <w:tabs>
          <w:tab w:val="left" w:pos="567"/>
        </w:tabs>
        <w:jc w:val="both"/>
        <w:rPr>
          <w:rFonts w:ascii="Times New Roman" w:hAnsi="Times New Roman"/>
          <w:color w:val="000000" w:themeColor="text1"/>
          <w:sz w:val="24"/>
          <w:szCs w:val="24"/>
        </w:rPr>
      </w:pPr>
    </w:p>
    <w:p w:rsidR="000F6D36" w:rsidRDefault="000F6D36" w:rsidP="00A15B2E">
      <w:pPr>
        <w:pStyle w:val="Virsraksts2"/>
        <w:tabs>
          <w:tab w:val="left" w:pos="993"/>
        </w:tabs>
        <w:spacing w:before="0" w:line="240" w:lineRule="auto"/>
        <w:ind w:left="284"/>
        <w:jc w:val="both"/>
        <w:rPr>
          <w:rFonts w:ascii="Times New Roman" w:hAnsi="Times New Roman"/>
          <w:b w:val="0"/>
          <w:color w:val="000000" w:themeColor="text1"/>
          <w:sz w:val="24"/>
          <w:szCs w:val="24"/>
        </w:rPr>
      </w:pPr>
      <w:r w:rsidRPr="00A15B2E">
        <w:rPr>
          <w:rFonts w:ascii="Times New Roman" w:hAnsi="Times New Roman"/>
          <w:b w:val="0"/>
          <w:color w:val="000000" w:themeColor="text1"/>
          <w:sz w:val="24"/>
          <w:szCs w:val="24"/>
        </w:rPr>
        <w:t>6.2.7.</w:t>
      </w:r>
      <w:r w:rsidRPr="00A15B2E">
        <w:rPr>
          <w:rFonts w:ascii="Times New Roman" w:hAnsi="Times New Roman"/>
          <w:b w:val="0"/>
          <w:color w:val="000000" w:themeColor="text1"/>
          <w:sz w:val="24"/>
          <w:szCs w:val="24"/>
        </w:rPr>
        <w:tab/>
      </w:r>
      <w:r w:rsidRPr="00FD0796">
        <w:rPr>
          <w:rFonts w:ascii="Times New Roman" w:hAnsi="Times New Roman"/>
          <w:b w:val="0"/>
          <w:color w:val="000000" w:themeColor="text1"/>
          <w:sz w:val="24"/>
          <w:szCs w:val="24"/>
        </w:rPr>
        <w:t>Pretendenta rīcībā ir ne mazāk kā</w:t>
      </w:r>
      <w:r w:rsidRPr="005630B8">
        <w:rPr>
          <w:rFonts w:ascii="Times New Roman" w:hAnsi="Times New Roman"/>
          <w:b w:val="0"/>
          <w:color w:val="000000" w:themeColor="text1"/>
          <w:sz w:val="24"/>
          <w:szCs w:val="24"/>
        </w:rPr>
        <w:t xml:space="preserve"> viens servisa inženieris, kurš ir piedāvātās Preces ražotāja apmācīts un sertificēts medicīnas aprīkojuma uzstādīšanai, garantijas remonta un apkopes veikšanai (piedāvājumam jāpievieno apliecinājums)</w:t>
      </w:r>
    </w:p>
    <w:p w:rsidR="00881E35" w:rsidRPr="004452A1" w:rsidRDefault="00881E35" w:rsidP="004452A1">
      <w:pPr>
        <w:suppressAutoHyphens w:val="0"/>
        <w:spacing w:after="0"/>
        <w:ind w:left="284"/>
        <w:jc w:val="both"/>
        <w:rPr>
          <w:rFonts w:ascii="Times New Roman" w:eastAsia="Times New Roman" w:hAnsi="Times New Roman"/>
          <w:bCs/>
          <w:color w:val="auto"/>
          <w:sz w:val="24"/>
          <w:szCs w:val="24"/>
          <w:lang w:eastAsia="lv-LV"/>
        </w:rPr>
      </w:pPr>
      <w:r w:rsidRPr="00881E35">
        <w:rPr>
          <w:rFonts w:ascii="Times New Roman" w:hAnsi="Times New Roman"/>
          <w:color w:val="000000" w:themeColor="text1"/>
          <w:sz w:val="24"/>
          <w:szCs w:val="24"/>
        </w:rPr>
        <w:t>6.2.</w:t>
      </w:r>
      <w:r w:rsidR="00A15B2E">
        <w:rPr>
          <w:rFonts w:ascii="Times New Roman" w:hAnsi="Times New Roman"/>
          <w:color w:val="000000" w:themeColor="text1"/>
          <w:sz w:val="24"/>
          <w:szCs w:val="24"/>
        </w:rPr>
        <w:t>8</w:t>
      </w:r>
      <w:r w:rsidRPr="00881E35">
        <w:rPr>
          <w:rFonts w:ascii="Times New Roman" w:hAnsi="Times New Roman"/>
          <w:color w:val="000000" w:themeColor="text1"/>
          <w:sz w:val="24"/>
          <w:szCs w:val="24"/>
        </w:rPr>
        <w:t xml:space="preserve">. </w:t>
      </w:r>
      <w:r w:rsidRPr="00881E35">
        <w:rPr>
          <w:rFonts w:ascii="Times New Roman" w:eastAsia="Times New Roman" w:hAnsi="Times New Roman"/>
          <w:bCs/>
          <w:color w:val="auto"/>
          <w:sz w:val="24"/>
          <w:szCs w:val="24"/>
          <w:lang w:eastAsia="lv-LV"/>
        </w:rPr>
        <w:t>Pretendentam jāiesniedz pieredzes apraksts par pēdējo 3 gadu laikā veiktajām ķiruģisko c-loka rentgena iekārtu piegādēm Latvijas Republikā.</w:t>
      </w:r>
    </w:p>
    <w:p w:rsidR="00AC7089" w:rsidRDefault="00511A7E" w:rsidP="004452A1">
      <w:pPr>
        <w:pStyle w:val="Virsraksts2"/>
        <w:tabs>
          <w:tab w:val="left" w:pos="567"/>
        </w:tabs>
        <w:spacing w:before="120" w:line="240" w:lineRule="auto"/>
        <w:jc w:val="both"/>
        <w:rPr>
          <w:rFonts w:ascii="Times New Roman" w:hAnsi="Times New Roman"/>
          <w:color w:val="000000" w:themeColor="text1"/>
          <w:sz w:val="24"/>
          <w:szCs w:val="24"/>
        </w:rPr>
      </w:pPr>
      <w:bookmarkStart w:id="36" w:name="_Toc330891731"/>
      <w:bookmarkStart w:id="37" w:name="_Toc330909880"/>
      <w:bookmarkStart w:id="38" w:name="_Toc333924928"/>
      <w:bookmarkStart w:id="39" w:name="_Toc380655970"/>
      <w:bookmarkStart w:id="40" w:name="_Toc424209396"/>
      <w:bookmarkStart w:id="41" w:name="_Toc487707624"/>
      <w:r>
        <w:rPr>
          <w:rFonts w:ascii="Times New Roman" w:hAnsi="Times New Roman"/>
          <w:color w:val="000000" w:themeColor="text1"/>
          <w:sz w:val="24"/>
          <w:szCs w:val="24"/>
        </w:rPr>
        <w:t>6</w:t>
      </w:r>
      <w:r w:rsidR="00425237">
        <w:rPr>
          <w:rFonts w:ascii="Times New Roman" w:hAnsi="Times New Roman"/>
          <w:color w:val="000000" w:themeColor="text1"/>
          <w:sz w:val="24"/>
          <w:szCs w:val="24"/>
        </w:rPr>
        <w:t>.</w:t>
      </w:r>
      <w:r>
        <w:rPr>
          <w:rFonts w:ascii="Times New Roman" w:hAnsi="Times New Roman"/>
          <w:color w:val="000000" w:themeColor="text1"/>
          <w:sz w:val="24"/>
          <w:szCs w:val="24"/>
        </w:rPr>
        <w:t>3</w:t>
      </w:r>
      <w:r w:rsidR="00425237">
        <w:rPr>
          <w:rFonts w:ascii="Times New Roman" w:hAnsi="Times New Roman"/>
          <w:color w:val="000000" w:themeColor="text1"/>
          <w:sz w:val="24"/>
          <w:szCs w:val="24"/>
        </w:rPr>
        <w:t>.</w:t>
      </w:r>
      <w:r w:rsidR="008167F8">
        <w:rPr>
          <w:rFonts w:ascii="Times New Roman" w:hAnsi="Times New Roman"/>
          <w:color w:val="000000" w:themeColor="text1"/>
          <w:sz w:val="24"/>
          <w:szCs w:val="24"/>
        </w:rPr>
        <w:tab/>
      </w:r>
      <w:r w:rsidR="00425237">
        <w:rPr>
          <w:rFonts w:ascii="Times New Roman" w:hAnsi="Times New Roman"/>
          <w:color w:val="000000" w:themeColor="text1"/>
          <w:sz w:val="24"/>
          <w:szCs w:val="24"/>
        </w:rPr>
        <w:t>Tehniskais piedāvājums</w:t>
      </w:r>
      <w:bookmarkEnd w:id="36"/>
      <w:bookmarkEnd w:id="37"/>
      <w:bookmarkEnd w:id="38"/>
      <w:bookmarkEnd w:id="39"/>
      <w:bookmarkEnd w:id="40"/>
      <w:bookmarkEnd w:id="41"/>
      <w:r w:rsidR="00425237">
        <w:rPr>
          <w:rFonts w:ascii="Times New Roman" w:hAnsi="Times New Roman"/>
          <w:color w:val="000000" w:themeColor="text1"/>
          <w:sz w:val="24"/>
          <w:szCs w:val="24"/>
        </w:rPr>
        <w:t xml:space="preserve"> un tam pievienojamie dokumenti</w:t>
      </w:r>
    </w:p>
    <w:p w:rsidR="00AC7089" w:rsidRDefault="00511A7E" w:rsidP="008167F8">
      <w:pPr>
        <w:pStyle w:val="Bezatstarpm1"/>
        <w:tabs>
          <w:tab w:val="left" w:pos="993"/>
        </w:tabs>
        <w:ind w:left="284"/>
        <w:jc w:val="both"/>
      </w:pPr>
      <w:r w:rsidRPr="008F1244">
        <w:rPr>
          <w:rFonts w:ascii="Times New Roman" w:hAnsi="Times New Roman"/>
          <w:color w:val="000000"/>
          <w:sz w:val="24"/>
          <w:szCs w:val="24"/>
          <w:shd w:val="clear" w:color="auto" w:fill="FFFFFF"/>
        </w:rPr>
        <w:t>6</w:t>
      </w:r>
      <w:r w:rsidR="00425237" w:rsidRPr="008F1244">
        <w:rPr>
          <w:rFonts w:ascii="Times New Roman" w:hAnsi="Times New Roman"/>
          <w:color w:val="000000"/>
          <w:sz w:val="24"/>
          <w:szCs w:val="24"/>
          <w:shd w:val="clear" w:color="auto" w:fill="FFFFFF"/>
        </w:rPr>
        <w:t>.</w:t>
      </w:r>
      <w:r w:rsidRPr="008F1244">
        <w:rPr>
          <w:rFonts w:ascii="Times New Roman" w:hAnsi="Times New Roman"/>
          <w:color w:val="000000"/>
          <w:sz w:val="24"/>
          <w:szCs w:val="24"/>
          <w:shd w:val="clear" w:color="auto" w:fill="FFFFFF"/>
        </w:rPr>
        <w:t>3</w:t>
      </w:r>
      <w:r w:rsidR="00425237" w:rsidRPr="008F1244">
        <w:rPr>
          <w:rFonts w:ascii="Times New Roman" w:hAnsi="Times New Roman"/>
          <w:color w:val="000000"/>
          <w:sz w:val="24"/>
          <w:szCs w:val="24"/>
          <w:shd w:val="clear" w:color="auto" w:fill="FFFFFF"/>
        </w:rPr>
        <w:t>.1.</w:t>
      </w:r>
      <w:r w:rsidR="008167F8">
        <w:rPr>
          <w:rFonts w:ascii="Times New Roman" w:hAnsi="Times New Roman"/>
          <w:color w:val="000000"/>
          <w:sz w:val="24"/>
          <w:szCs w:val="24"/>
          <w:shd w:val="clear" w:color="auto" w:fill="FFFFFF"/>
        </w:rPr>
        <w:tab/>
      </w:r>
      <w:r w:rsidR="00425237">
        <w:rPr>
          <w:rFonts w:ascii="Times New Roman" w:hAnsi="Times New Roman"/>
          <w:color w:val="000000" w:themeColor="text1"/>
          <w:sz w:val="24"/>
          <w:szCs w:val="24"/>
          <w:shd w:val="clear" w:color="auto" w:fill="FFFFFF"/>
        </w:rPr>
        <w:t xml:space="preserve">Pretendents tehnisko piedāvājumu sagatavo un iesniedz atbilstoši Atklāta konkursa </w:t>
      </w:r>
      <w:r w:rsidR="00425237">
        <w:rPr>
          <w:rFonts w:ascii="Times New Roman" w:hAnsi="Times New Roman"/>
          <w:color w:val="000000"/>
          <w:sz w:val="24"/>
          <w:szCs w:val="24"/>
          <w:shd w:val="clear" w:color="auto" w:fill="FFFFFF"/>
        </w:rPr>
        <w:t>Pretendenta piedāvājuma formai (pielikums Nr.1)</w:t>
      </w:r>
      <w:r w:rsidR="00425237">
        <w:rPr>
          <w:rFonts w:ascii="Times New Roman" w:hAnsi="Times New Roman"/>
          <w:color w:val="000000" w:themeColor="text1"/>
          <w:sz w:val="24"/>
          <w:szCs w:val="24"/>
          <w:shd w:val="clear" w:color="auto" w:fill="FFFFFF"/>
        </w:rPr>
        <w:t xml:space="preserve"> (</w:t>
      </w:r>
      <w:r w:rsidR="00425237">
        <w:rPr>
          <w:rFonts w:ascii="Times New Roman" w:hAnsi="Times New Roman"/>
          <w:color w:val="000000"/>
          <w:sz w:val="24"/>
          <w:szCs w:val="24"/>
          <w:shd w:val="clear" w:color="auto" w:fill="FFFFFF"/>
        </w:rPr>
        <w:t xml:space="preserve">pieejams EIS </w:t>
      </w:r>
      <w:hyperlink r:id="rId13">
        <w:r w:rsidR="00425237">
          <w:rPr>
            <w:rStyle w:val="InternetLink"/>
            <w:rFonts w:ascii="Times New Roman" w:hAnsi="Times New Roman"/>
            <w:color w:val="000000"/>
            <w:sz w:val="24"/>
            <w:szCs w:val="24"/>
            <w:shd w:val="clear" w:color="auto" w:fill="FFFFFF"/>
          </w:rPr>
          <w:t>www.eis.gov.lv</w:t>
        </w:r>
      </w:hyperlink>
      <w:r w:rsidR="00425237">
        <w:rPr>
          <w:rFonts w:ascii="Times New Roman" w:hAnsi="Times New Roman"/>
          <w:color w:val="000000"/>
          <w:sz w:val="24"/>
          <w:szCs w:val="24"/>
          <w:shd w:val="clear" w:color="auto" w:fill="FFFFFF"/>
        </w:rPr>
        <w:t xml:space="preserve"> e-konkursu apakšsistēmā šī konkursa sadaļā).</w:t>
      </w:r>
    </w:p>
    <w:p w:rsidR="00AC7089" w:rsidRDefault="00511A7E" w:rsidP="008167F8">
      <w:pPr>
        <w:pStyle w:val="Virsraksts2"/>
        <w:tabs>
          <w:tab w:val="left" w:pos="993"/>
        </w:tabs>
        <w:spacing w:before="0" w:line="240" w:lineRule="auto"/>
        <w:ind w:left="284"/>
        <w:jc w:val="both"/>
        <w:rPr>
          <w:rFonts w:ascii="Times New Roman" w:hAnsi="Times New Roman"/>
          <w:b w:val="0"/>
          <w:bCs w:val="0"/>
          <w:color w:val="000000" w:themeColor="text1"/>
          <w:sz w:val="24"/>
          <w:szCs w:val="24"/>
          <w:shd w:val="clear" w:color="auto" w:fill="FFFFFF"/>
        </w:rPr>
      </w:pPr>
      <w:r w:rsidRPr="008F1244">
        <w:rPr>
          <w:rFonts w:ascii="Times New Roman" w:hAnsi="Times New Roman"/>
          <w:b w:val="0"/>
          <w:bCs w:val="0"/>
          <w:color w:val="000000" w:themeColor="text1"/>
          <w:sz w:val="24"/>
          <w:szCs w:val="24"/>
          <w:shd w:val="clear" w:color="auto" w:fill="FFFFFF"/>
        </w:rPr>
        <w:t>6</w:t>
      </w:r>
      <w:r w:rsidR="00425237" w:rsidRPr="008F1244">
        <w:rPr>
          <w:rFonts w:ascii="Times New Roman" w:hAnsi="Times New Roman"/>
          <w:b w:val="0"/>
          <w:bCs w:val="0"/>
          <w:color w:val="000000" w:themeColor="text1"/>
          <w:sz w:val="24"/>
          <w:szCs w:val="24"/>
          <w:shd w:val="clear" w:color="auto" w:fill="FFFFFF"/>
        </w:rPr>
        <w:t>.</w:t>
      </w:r>
      <w:r w:rsidRPr="008F1244">
        <w:rPr>
          <w:rFonts w:ascii="Times New Roman" w:hAnsi="Times New Roman"/>
          <w:b w:val="0"/>
          <w:bCs w:val="0"/>
          <w:color w:val="000000" w:themeColor="text1"/>
          <w:sz w:val="24"/>
          <w:szCs w:val="24"/>
          <w:shd w:val="clear" w:color="auto" w:fill="FFFFFF"/>
        </w:rPr>
        <w:t>3</w:t>
      </w:r>
      <w:r w:rsidR="00425237" w:rsidRPr="008F1244">
        <w:rPr>
          <w:rFonts w:ascii="Times New Roman" w:hAnsi="Times New Roman"/>
          <w:b w:val="0"/>
          <w:bCs w:val="0"/>
          <w:color w:val="000000" w:themeColor="text1"/>
          <w:sz w:val="24"/>
          <w:szCs w:val="24"/>
          <w:shd w:val="clear" w:color="auto" w:fill="FFFFFF"/>
        </w:rPr>
        <w:t>.2.</w:t>
      </w:r>
      <w:r w:rsidR="008167F8">
        <w:rPr>
          <w:rFonts w:ascii="Times New Roman" w:hAnsi="Times New Roman"/>
          <w:b w:val="0"/>
          <w:bCs w:val="0"/>
          <w:color w:val="000000" w:themeColor="text1"/>
          <w:sz w:val="24"/>
          <w:szCs w:val="24"/>
          <w:shd w:val="clear" w:color="auto" w:fill="FFFFFF"/>
        </w:rPr>
        <w:tab/>
      </w:r>
      <w:r w:rsidR="00425237">
        <w:rPr>
          <w:rFonts w:ascii="Times New Roman" w:hAnsi="Times New Roman"/>
          <w:b w:val="0"/>
          <w:bCs w:val="0"/>
          <w:color w:val="000000" w:themeColor="text1"/>
          <w:sz w:val="24"/>
          <w:szCs w:val="24"/>
          <w:shd w:val="clear" w:color="auto" w:fill="FFFFFF"/>
        </w:rPr>
        <w:t>Pretendenta tehniskajam piedāvājumam jāatbilst Tehniskās specifikācijas prasībām, kas norādītas Nolikuma 1.pielikumā, t.sk. skaidri, viennozīmīgi un nepārprotami jāatspoguļo Tehniskās specifikācijas minimālo prasību izpilde.</w:t>
      </w:r>
    </w:p>
    <w:p w:rsidR="00AC7089" w:rsidRPr="00181CE0" w:rsidRDefault="00511A7E" w:rsidP="00181CE0">
      <w:pPr>
        <w:pStyle w:val="Bezatstarpm1"/>
        <w:tabs>
          <w:tab w:val="left" w:pos="993"/>
        </w:tabs>
        <w:ind w:left="284"/>
        <w:jc w:val="both"/>
        <w:rPr>
          <w:rFonts w:ascii="Times New Roman" w:hAnsi="Times New Roman"/>
          <w:color w:val="000000" w:themeColor="text1"/>
          <w:sz w:val="24"/>
          <w:szCs w:val="24"/>
          <w:shd w:val="clear" w:color="auto" w:fill="FFFFFF"/>
        </w:rPr>
      </w:pPr>
      <w:r w:rsidRPr="008F1244">
        <w:rPr>
          <w:rFonts w:ascii="Times New Roman" w:hAnsi="Times New Roman"/>
          <w:sz w:val="24"/>
          <w:szCs w:val="24"/>
          <w:shd w:val="clear" w:color="auto" w:fill="FFFFFF"/>
        </w:rPr>
        <w:t>6</w:t>
      </w:r>
      <w:r w:rsidR="00425237" w:rsidRPr="008F1244">
        <w:rPr>
          <w:rFonts w:ascii="Times New Roman" w:hAnsi="Times New Roman"/>
          <w:sz w:val="24"/>
          <w:szCs w:val="24"/>
          <w:shd w:val="clear" w:color="auto" w:fill="FFFFFF"/>
        </w:rPr>
        <w:t>.</w:t>
      </w:r>
      <w:r w:rsidRPr="008F1244">
        <w:rPr>
          <w:rFonts w:ascii="Times New Roman" w:hAnsi="Times New Roman"/>
          <w:sz w:val="24"/>
          <w:szCs w:val="24"/>
          <w:shd w:val="clear" w:color="auto" w:fill="FFFFFF"/>
        </w:rPr>
        <w:t>3</w:t>
      </w:r>
      <w:r w:rsidR="00425237" w:rsidRPr="008F1244">
        <w:rPr>
          <w:rFonts w:ascii="Times New Roman" w:hAnsi="Times New Roman"/>
          <w:sz w:val="24"/>
          <w:szCs w:val="24"/>
          <w:shd w:val="clear" w:color="auto" w:fill="FFFFFF"/>
        </w:rPr>
        <w:t>.</w:t>
      </w:r>
      <w:r w:rsidR="00B4392C" w:rsidRPr="008F1244">
        <w:rPr>
          <w:rFonts w:ascii="Times New Roman" w:hAnsi="Times New Roman"/>
          <w:sz w:val="24"/>
          <w:szCs w:val="24"/>
          <w:shd w:val="clear" w:color="auto" w:fill="FFFFFF"/>
        </w:rPr>
        <w:t>3</w:t>
      </w:r>
      <w:r w:rsidR="00425237" w:rsidRPr="008F1244">
        <w:rPr>
          <w:rFonts w:ascii="Times New Roman" w:hAnsi="Times New Roman"/>
          <w:sz w:val="24"/>
          <w:szCs w:val="24"/>
          <w:shd w:val="clear" w:color="auto" w:fill="FFFFFF"/>
        </w:rPr>
        <w:t>.</w:t>
      </w:r>
      <w:r w:rsidR="001C3564">
        <w:rPr>
          <w:rFonts w:ascii="Times New Roman" w:hAnsi="Times New Roman"/>
          <w:sz w:val="24"/>
          <w:szCs w:val="24"/>
          <w:shd w:val="clear" w:color="auto" w:fill="FFFFFF"/>
        </w:rPr>
        <w:tab/>
      </w:r>
      <w:r w:rsidR="00425237">
        <w:rPr>
          <w:rFonts w:ascii="Times New Roman" w:hAnsi="Times New Roman"/>
          <w:color w:val="000000" w:themeColor="text1"/>
          <w:sz w:val="24"/>
          <w:szCs w:val="24"/>
          <w:shd w:val="clear" w:color="auto" w:fill="FFFFFF"/>
        </w:rPr>
        <w:t>piedāvātās preces tehniskās datu lapas (“data sheet”), kas apliecina atbilstību tehniskajā specifikācijā norādītajām prasībām (oriģinālvalodā un tulkojumi latviešu valodā), norādot atsauci tehniskajā piedāvājumā uz konkrēto lapaspusi.</w:t>
      </w:r>
    </w:p>
    <w:p w:rsidR="00AC7089" w:rsidRDefault="00511A7E">
      <w:pPr>
        <w:pStyle w:val="Bezatstarpm1"/>
        <w:jc w:val="both"/>
        <w:rPr>
          <w:rFonts w:ascii="Times New Roman" w:hAnsi="Times New Roman"/>
          <w:b/>
          <w:sz w:val="24"/>
          <w:szCs w:val="24"/>
        </w:rPr>
      </w:pPr>
      <w:r>
        <w:rPr>
          <w:rFonts w:ascii="Times New Roman" w:hAnsi="Times New Roman"/>
          <w:b/>
          <w:sz w:val="24"/>
          <w:szCs w:val="24"/>
        </w:rPr>
        <w:t>6</w:t>
      </w:r>
      <w:r w:rsidR="00425237">
        <w:rPr>
          <w:rFonts w:ascii="Times New Roman" w:hAnsi="Times New Roman"/>
          <w:b/>
          <w:sz w:val="24"/>
          <w:szCs w:val="24"/>
        </w:rPr>
        <w:t>.</w:t>
      </w:r>
      <w:r>
        <w:rPr>
          <w:rFonts w:ascii="Times New Roman" w:hAnsi="Times New Roman"/>
          <w:b/>
          <w:sz w:val="24"/>
          <w:szCs w:val="24"/>
        </w:rPr>
        <w:t>4</w:t>
      </w:r>
      <w:r w:rsidR="00425237">
        <w:rPr>
          <w:rFonts w:ascii="Times New Roman" w:hAnsi="Times New Roman"/>
          <w:b/>
          <w:sz w:val="24"/>
          <w:szCs w:val="24"/>
        </w:rPr>
        <w:t>. Finanšu piedāvājums</w:t>
      </w:r>
    </w:p>
    <w:p w:rsidR="00AC7089" w:rsidRDefault="00511A7E" w:rsidP="0072784E">
      <w:pPr>
        <w:pStyle w:val="Bezatstarpm1"/>
        <w:tabs>
          <w:tab w:val="left" w:pos="993"/>
        </w:tabs>
        <w:ind w:left="284"/>
        <w:jc w:val="both"/>
      </w:pPr>
      <w:r>
        <w:rPr>
          <w:rFonts w:ascii="Times New Roman" w:hAnsi="Times New Roman"/>
          <w:color w:val="000000" w:themeColor="text1"/>
          <w:sz w:val="24"/>
          <w:szCs w:val="24"/>
          <w:shd w:val="clear" w:color="auto" w:fill="FFFFFF"/>
        </w:rPr>
        <w:lastRenderedPageBreak/>
        <w:t>6</w:t>
      </w:r>
      <w:r w:rsidR="0042523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4</w:t>
      </w:r>
      <w:r w:rsidR="00425237">
        <w:rPr>
          <w:rFonts w:ascii="Times New Roman" w:hAnsi="Times New Roman"/>
          <w:color w:val="000000" w:themeColor="text1"/>
          <w:sz w:val="24"/>
          <w:szCs w:val="24"/>
          <w:shd w:val="clear" w:color="auto" w:fill="FFFFFF"/>
        </w:rPr>
        <w:t>.1.</w:t>
      </w:r>
      <w:r w:rsidR="0072784E">
        <w:rPr>
          <w:rFonts w:ascii="Times New Roman" w:hAnsi="Times New Roman"/>
          <w:color w:val="000000" w:themeColor="text1"/>
          <w:sz w:val="24"/>
          <w:szCs w:val="24"/>
          <w:shd w:val="clear" w:color="auto" w:fill="FFFFFF"/>
        </w:rPr>
        <w:tab/>
      </w:r>
      <w:r w:rsidR="00425237">
        <w:rPr>
          <w:rFonts w:ascii="Times New Roman" w:hAnsi="Times New Roman"/>
          <w:color w:val="000000" w:themeColor="text1"/>
          <w:sz w:val="24"/>
          <w:szCs w:val="24"/>
          <w:shd w:val="clear" w:color="auto" w:fill="FFFFFF"/>
        </w:rPr>
        <w:t xml:space="preserve">Finanšu piedāvājumu sagatavo atbilstoši Nolikuma 3.pielikumam (pieejams EIS </w:t>
      </w:r>
      <w:hyperlink r:id="rId14">
        <w:r w:rsidR="00425237">
          <w:rPr>
            <w:rStyle w:val="InternetLink"/>
            <w:rFonts w:ascii="Times New Roman" w:hAnsi="Times New Roman"/>
            <w:color w:val="000000" w:themeColor="text1"/>
            <w:sz w:val="24"/>
            <w:szCs w:val="24"/>
            <w:shd w:val="clear" w:color="auto" w:fill="FFFFFF"/>
          </w:rPr>
          <w:t>www.eis.gov.lv</w:t>
        </w:r>
      </w:hyperlink>
      <w:r w:rsidR="00425237">
        <w:rPr>
          <w:rFonts w:ascii="Times New Roman" w:hAnsi="Times New Roman"/>
          <w:color w:val="000000" w:themeColor="text1"/>
          <w:sz w:val="24"/>
          <w:szCs w:val="24"/>
          <w:shd w:val="clear" w:color="auto" w:fill="FFFFFF"/>
        </w:rPr>
        <w:t xml:space="preserve"> e-konkursu apakšsistēmā šī konkursa sadaļā).</w:t>
      </w:r>
    </w:p>
    <w:p w:rsidR="00AC7089" w:rsidRPr="00671B45" w:rsidRDefault="00511A7E" w:rsidP="0072784E">
      <w:pPr>
        <w:pStyle w:val="Bezatstarpm1"/>
        <w:tabs>
          <w:tab w:val="left" w:pos="993"/>
        </w:tabs>
        <w:ind w:left="284"/>
        <w:jc w:val="both"/>
        <w:rPr>
          <w:rFonts w:ascii="Times New Roman" w:hAnsi="Times New Roman"/>
          <w:b/>
          <w:color w:val="000000" w:themeColor="text1"/>
          <w:sz w:val="24"/>
          <w:szCs w:val="24"/>
        </w:rPr>
      </w:pPr>
      <w:r>
        <w:rPr>
          <w:rFonts w:ascii="Times New Roman" w:hAnsi="Times New Roman"/>
          <w:color w:val="000000" w:themeColor="text1"/>
          <w:sz w:val="24"/>
          <w:szCs w:val="24"/>
          <w:shd w:val="clear" w:color="auto" w:fill="FFFFFF"/>
        </w:rPr>
        <w:t>6</w:t>
      </w:r>
      <w:r w:rsidR="0042523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4</w:t>
      </w:r>
      <w:r w:rsidR="00425237">
        <w:rPr>
          <w:rFonts w:ascii="Times New Roman" w:hAnsi="Times New Roman"/>
          <w:color w:val="000000" w:themeColor="text1"/>
          <w:sz w:val="24"/>
          <w:szCs w:val="24"/>
          <w:shd w:val="clear" w:color="auto" w:fill="FFFFFF"/>
        </w:rPr>
        <w:t>.2.</w:t>
      </w:r>
      <w:r w:rsidR="0072784E">
        <w:rPr>
          <w:rFonts w:ascii="Times New Roman" w:hAnsi="Times New Roman"/>
          <w:color w:val="000000" w:themeColor="text1"/>
          <w:sz w:val="24"/>
          <w:szCs w:val="24"/>
          <w:shd w:val="clear" w:color="auto" w:fill="FFFFFF"/>
        </w:rPr>
        <w:tab/>
      </w:r>
      <w:r w:rsidR="00425237">
        <w:rPr>
          <w:rFonts w:ascii="Times New Roman" w:hAnsi="Times New Roman"/>
          <w:color w:val="000000" w:themeColor="text1"/>
          <w:sz w:val="24"/>
          <w:szCs w:val="24"/>
          <w:shd w:val="clear" w:color="auto" w:fill="FFFFFF"/>
        </w:rPr>
        <w:t xml:space="preserve">Finanšu piedāvājumā cena jānorāda </w:t>
      </w:r>
      <w:r w:rsidR="00425237">
        <w:rPr>
          <w:rFonts w:ascii="Times New Roman" w:hAnsi="Times New Roman"/>
          <w:i/>
          <w:color w:val="000000" w:themeColor="text1"/>
          <w:sz w:val="24"/>
          <w:szCs w:val="24"/>
          <w:shd w:val="clear" w:color="auto" w:fill="FFFFFF"/>
        </w:rPr>
        <w:t>euro</w:t>
      </w:r>
      <w:r w:rsidR="00425237">
        <w:rPr>
          <w:rFonts w:ascii="Times New Roman" w:hAnsi="Times New Roman"/>
          <w:color w:val="000000" w:themeColor="text1"/>
          <w:sz w:val="24"/>
          <w:szCs w:val="24"/>
          <w:shd w:val="clear" w:color="auto" w:fill="FFFFFF"/>
        </w:rPr>
        <w:t xml:space="preserve"> (EUR) bez pievienotās </w:t>
      </w:r>
      <w:r w:rsidR="00425237" w:rsidRPr="00671B45">
        <w:rPr>
          <w:rFonts w:ascii="Times New Roman" w:hAnsi="Times New Roman"/>
          <w:color w:val="000000" w:themeColor="text1"/>
          <w:sz w:val="24"/>
          <w:szCs w:val="24"/>
          <w:shd w:val="clear" w:color="auto" w:fill="FFFFFF"/>
        </w:rPr>
        <w:t>vērtības nodokļa (PVN) un piedāvājuma cenas jāaprēķina un jānorāda ar precizitāti 2</w:t>
      </w:r>
      <w:r w:rsidR="00671B45" w:rsidRPr="00671B45">
        <w:rPr>
          <w:rFonts w:ascii="Times New Roman" w:hAnsi="Times New Roman"/>
          <w:color w:val="000000" w:themeColor="text1"/>
          <w:sz w:val="24"/>
          <w:szCs w:val="24"/>
          <w:shd w:val="clear" w:color="auto" w:fill="FFFFFF"/>
        </w:rPr>
        <w:t xml:space="preserve"> </w:t>
      </w:r>
      <w:r w:rsidR="00425237" w:rsidRPr="00671B45">
        <w:rPr>
          <w:rFonts w:ascii="Times New Roman" w:hAnsi="Times New Roman"/>
          <w:color w:val="000000" w:themeColor="text1"/>
          <w:sz w:val="24"/>
          <w:szCs w:val="24"/>
          <w:shd w:val="clear" w:color="auto" w:fill="FFFFFF"/>
        </w:rPr>
        <w:t xml:space="preserve">(divas) zīmes aiz komata. Atsevišķi jānorāda PVN summa un cena ar PVN. </w:t>
      </w:r>
    </w:p>
    <w:p w:rsidR="00FC47CA" w:rsidRDefault="00511A7E" w:rsidP="0072784E">
      <w:pPr>
        <w:pStyle w:val="Bezatstarpm1"/>
        <w:tabs>
          <w:tab w:val="left" w:pos="993"/>
        </w:tabs>
        <w:ind w:left="284"/>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6</w:t>
      </w:r>
      <w:r w:rsidR="0042523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4</w:t>
      </w:r>
      <w:r w:rsidR="00425237">
        <w:rPr>
          <w:rFonts w:ascii="Times New Roman" w:hAnsi="Times New Roman"/>
          <w:color w:val="000000" w:themeColor="text1"/>
          <w:sz w:val="24"/>
          <w:szCs w:val="24"/>
          <w:shd w:val="clear" w:color="auto" w:fill="FFFFFF"/>
        </w:rPr>
        <w:t>.3.</w:t>
      </w:r>
      <w:r w:rsidR="0072784E">
        <w:rPr>
          <w:rFonts w:ascii="Times New Roman" w:hAnsi="Times New Roman"/>
          <w:color w:val="000000" w:themeColor="text1"/>
          <w:sz w:val="24"/>
          <w:szCs w:val="24"/>
          <w:shd w:val="clear" w:color="auto" w:fill="FFFFFF"/>
        </w:rPr>
        <w:tab/>
      </w:r>
      <w:r w:rsidR="00425237">
        <w:rPr>
          <w:rFonts w:ascii="Times New Roman" w:hAnsi="Times New Roman"/>
          <w:color w:val="000000" w:themeColor="text1"/>
          <w:sz w:val="24"/>
          <w:szCs w:val="24"/>
          <w:shd w:val="clear" w:color="auto" w:fill="FFFFFF"/>
        </w:rPr>
        <w:t xml:space="preserve">Preces cenā jāiekļauj </w:t>
      </w:r>
      <w:r w:rsidR="00671B45" w:rsidRPr="00671B45">
        <w:rPr>
          <w:rFonts w:ascii="Times New Roman" w:hAnsi="Times New Roman"/>
          <w:color w:val="000000" w:themeColor="text1"/>
          <w:sz w:val="24"/>
          <w:szCs w:val="24"/>
          <w:shd w:val="clear" w:color="auto" w:fill="FFFFFF"/>
        </w:rPr>
        <w:t>visi izdevumi un izmaksas, kas saistītas ar Preces piegādi, transportu</w:t>
      </w:r>
      <w:r w:rsidR="00D91B22">
        <w:rPr>
          <w:rFonts w:ascii="Times New Roman" w:hAnsi="Times New Roman"/>
          <w:color w:val="000000" w:themeColor="text1"/>
          <w:sz w:val="24"/>
          <w:szCs w:val="24"/>
          <w:shd w:val="clear" w:color="auto" w:fill="FFFFFF"/>
        </w:rPr>
        <w:t>, uzstādīšanu, darbinieku apmācību</w:t>
      </w:r>
      <w:r w:rsidR="00671B45" w:rsidRPr="00671B45">
        <w:rPr>
          <w:rFonts w:ascii="Times New Roman" w:hAnsi="Times New Roman"/>
          <w:color w:val="000000" w:themeColor="text1"/>
          <w:sz w:val="24"/>
          <w:szCs w:val="24"/>
          <w:shd w:val="clear" w:color="auto" w:fill="FFFFFF"/>
        </w:rPr>
        <w:t xml:space="preserve"> iekār</w:t>
      </w:r>
      <w:r w:rsidR="00D91B22">
        <w:rPr>
          <w:rFonts w:ascii="Times New Roman" w:hAnsi="Times New Roman"/>
          <w:color w:val="000000" w:themeColor="text1"/>
          <w:sz w:val="24"/>
          <w:szCs w:val="24"/>
          <w:shd w:val="clear" w:color="auto" w:fill="FFFFFF"/>
        </w:rPr>
        <w:t xml:space="preserve">tas </w:t>
      </w:r>
      <w:r w:rsidR="00671B45" w:rsidRPr="00671B45">
        <w:rPr>
          <w:rFonts w:ascii="Times New Roman" w:hAnsi="Times New Roman"/>
          <w:color w:val="000000" w:themeColor="text1"/>
          <w:sz w:val="24"/>
          <w:szCs w:val="24"/>
          <w:shd w:val="clear" w:color="auto" w:fill="FFFFFF"/>
        </w:rPr>
        <w:t>nodošanu ekspluatācijā</w:t>
      </w:r>
      <w:r w:rsidR="00FC47CA">
        <w:rPr>
          <w:rFonts w:ascii="Times New Roman" w:hAnsi="Times New Roman"/>
          <w:color w:val="000000" w:themeColor="text1"/>
          <w:sz w:val="24"/>
          <w:szCs w:val="24"/>
          <w:shd w:val="clear" w:color="auto" w:fill="FFFFFF"/>
        </w:rPr>
        <w:t xml:space="preserve"> un izmaksas par servisa apkopēm Preču garantijas laikā.</w:t>
      </w:r>
      <w:r w:rsidR="00671B45" w:rsidRPr="00671B45">
        <w:rPr>
          <w:rFonts w:ascii="Times New Roman" w:hAnsi="Times New Roman"/>
          <w:color w:val="000000" w:themeColor="text1"/>
          <w:sz w:val="24"/>
          <w:szCs w:val="24"/>
          <w:shd w:val="clear" w:color="auto" w:fill="FFFFFF"/>
        </w:rPr>
        <w:t xml:space="preserve"> </w:t>
      </w:r>
    </w:p>
    <w:p w:rsidR="00AC7089" w:rsidRDefault="00511A7E" w:rsidP="0072784E">
      <w:pPr>
        <w:pStyle w:val="Bezatstarpm1"/>
        <w:spacing w:before="240"/>
        <w:jc w:val="center"/>
        <w:rPr>
          <w:rFonts w:ascii="Times New Roman" w:hAnsi="Times New Roman"/>
          <w:b/>
          <w:caps/>
          <w:sz w:val="24"/>
          <w:szCs w:val="24"/>
        </w:rPr>
      </w:pPr>
      <w:r>
        <w:rPr>
          <w:rFonts w:ascii="Times New Roman" w:hAnsi="Times New Roman"/>
          <w:b/>
          <w:caps/>
          <w:sz w:val="24"/>
          <w:szCs w:val="24"/>
        </w:rPr>
        <w:t>7</w:t>
      </w:r>
      <w:r w:rsidR="00425237">
        <w:rPr>
          <w:rFonts w:ascii="Times New Roman" w:hAnsi="Times New Roman"/>
          <w:b/>
          <w:caps/>
          <w:sz w:val="24"/>
          <w:szCs w:val="24"/>
        </w:rPr>
        <w:t>. Iepirkuma komisija un tās darbība</w:t>
      </w:r>
    </w:p>
    <w:p w:rsidR="00AC7089" w:rsidRPr="0072784E" w:rsidRDefault="00425237">
      <w:pPr>
        <w:pStyle w:val="Bezatstarpm1"/>
        <w:jc w:val="both"/>
        <w:rPr>
          <w:rFonts w:ascii="Times New Roman" w:hAnsi="Times New Roman"/>
          <w:sz w:val="24"/>
          <w:szCs w:val="24"/>
        </w:rPr>
      </w:pPr>
      <w:r>
        <w:rPr>
          <w:rFonts w:ascii="Times New Roman" w:hAnsi="Times New Roman"/>
          <w:sz w:val="24"/>
          <w:szCs w:val="24"/>
        </w:rPr>
        <w:t xml:space="preserve">Atklāta konkursa piedāvājumu atvēršanu, salīdzināšanu un vērtēšanu veic pasūtītāja izveidota iepirkuma komisija (turpmāk – komisija). </w:t>
      </w:r>
    </w:p>
    <w:p w:rsidR="00AC7089" w:rsidRDefault="00511A7E" w:rsidP="0072784E">
      <w:pPr>
        <w:pStyle w:val="Bezatstarpm1"/>
        <w:tabs>
          <w:tab w:val="left" w:pos="567"/>
        </w:tabs>
        <w:spacing w:before="120"/>
        <w:jc w:val="both"/>
        <w:rPr>
          <w:rFonts w:ascii="Times New Roman" w:hAnsi="Times New Roman"/>
          <w:b/>
          <w:sz w:val="24"/>
          <w:szCs w:val="24"/>
        </w:rPr>
      </w:pPr>
      <w:r>
        <w:rPr>
          <w:rFonts w:ascii="Times New Roman" w:hAnsi="Times New Roman"/>
          <w:b/>
          <w:sz w:val="24"/>
          <w:szCs w:val="24"/>
        </w:rPr>
        <w:t>7</w:t>
      </w:r>
      <w:r w:rsidR="00425237">
        <w:rPr>
          <w:rFonts w:ascii="Times New Roman" w:hAnsi="Times New Roman"/>
          <w:b/>
          <w:sz w:val="24"/>
          <w:szCs w:val="24"/>
        </w:rPr>
        <w:t>.1.</w:t>
      </w:r>
      <w:r w:rsidR="0072784E">
        <w:rPr>
          <w:rFonts w:ascii="Times New Roman" w:hAnsi="Times New Roman"/>
          <w:b/>
          <w:sz w:val="24"/>
          <w:szCs w:val="24"/>
        </w:rPr>
        <w:tab/>
      </w:r>
      <w:r w:rsidR="00425237">
        <w:rPr>
          <w:rFonts w:ascii="Times New Roman" w:hAnsi="Times New Roman"/>
          <w:b/>
          <w:sz w:val="24"/>
          <w:szCs w:val="24"/>
        </w:rPr>
        <w:t>Iepirkuma komisijas tiesības</w:t>
      </w:r>
    </w:p>
    <w:p w:rsidR="00AC7089" w:rsidRDefault="00511A7E" w:rsidP="0072784E">
      <w:pPr>
        <w:pStyle w:val="Virsraksts2"/>
        <w:tabs>
          <w:tab w:val="left" w:pos="993"/>
        </w:tabs>
        <w:spacing w:before="0" w:line="240" w:lineRule="auto"/>
        <w:ind w:left="284"/>
        <w:jc w:val="both"/>
        <w:rPr>
          <w:rFonts w:ascii="Times New Roman" w:hAnsi="Times New Roman"/>
          <w:b w:val="0"/>
          <w:color w:val="000000"/>
          <w:sz w:val="24"/>
          <w:szCs w:val="24"/>
          <w:shd w:val="clear" w:color="auto" w:fill="FFFF00"/>
        </w:rPr>
      </w:pPr>
      <w:r>
        <w:rPr>
          <w:rFonts w:ascii="Times New Roman" w:hAnsi="Times New Roman"/>
          <w:b w:val="0"/>
          <w:color w:val="000000" w:themeColor="text1"/>
          <w:sz w:val="24"/>
          <w:szCs w:val="24"/>
          <w:shd w:val="clear" w:color="auto" w:fill="FFFFFF"/>
        </w:rPr>
        <w:t>7</w:t>
      </w:r>
      <w:r w:rsidR="00425237">
        <w:rPr>
          <w:rFonts w:ascii="Times New Roman" w:hAnsi="Times New Roman"/>
          <w:b w:val="0"/>
          <w:color w:val="000000" w:themeColor="text1"/>
          <w:sz w:val="24"/>
          <w:szCs w:val="24"/>
          <w:shd w:val="clear" w:color="auto" w:fill="FFFFFF"/>
        </w:rPr>
        <w:t>.1.1.</w:t>
      </w:r>
      <w:r w:rsidR="0072784E">
        <w:rPr>
          <w:rFonts w:ascii="Times New Roman" w:hAnsi="Times New Roman"/>
          <w:b w:val="0"/>
          <w:color w:val="000000" w:themeColor="text1"/>
          <w:sz w:val="24"/>
          <w:szCs w:val="24"/>
          <w:shd w:val="clear" w:color="auto" w:fill="FFFFFF"/>
        </w:rPr>
        <w:tab/>
      </w:r>
      <w:r w:rsidR="00425237">
        <w:rPr>
          <w:rFonts w:ascii="Times New Roman" w:hAnsi="Times New Roman"/>
          <w:b w:val="0"/>
          <w:color w:val="000000" w:themeColor="text1"/>
          <w:sz w:val="24"/>
          <w:szCs w:val="24"/>
          <w:shd w:val="clear" w:color="auto" w:fill="FFFFFF"/>
        </w:rPr>
        <w:t xml:space="preserve">Pieprasīt </w:t>
      </w:r>
      <w:r w:rsidR="00425237">
        <w:rPr>
          <w:rFonts w:ascii="Times New Roman" w:hAnsi="Times New Roman"/>
          <w:b w:val="0"/>
          <w:color w:val="000000"/>
          <w:sz w:val="24"/>
          <w:szCs w:val="24"/>
          <w:shd w:val="clear" w:color="auto" w:fill="FFFFFF"/>
        </w:rPr>
        <w:t>precizēt piedāvājumā iesniegto informāciju un sniegt detalizētus paskaidrojumus.</w:t>
      </w:r>
    </w:p>
    <w:p w:rsidR="00AC7089" w:rsidRDefault="00511A7E" w:rsidP="0072784E">
      <w:pPr>
        <w:pStyle w:val="Bezatstarpm1"/>
        <w:tabs>
          <w:tab w:val="left" w:pos="993"/>
        </w:tabs>
        <w:ind w:left="284"/>
        <w:jc w:val="both"/>
        <w:rPr>
          <w:rFonts w:ascii="Times New Roman" w:hAnsi="Times New Roman"/>
          <w:b/>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.1.2.</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Pieaicināt ekspertu jebkurā no piedāvājumu pārbaudes un novērtēšanas stadijām.</w:t>
      </w:r>
    </w:p>
    <w:p w:rsidR="00AC7089" w:rsidRDefault="00511A7E" w:rsidP="0072784E">
      <w:pPr>
        <w:pStyle w:val="Bezatstarpm1"/>
        <w:tabs>
          <w:tab w:val="left" w:pos="993"/>
        </w:tabs>
        <w:ind w:left="284"/>
        <w:jc w:val="both"/>
        <w:rPr>
          <w:rFonts w:ascii="Times New Roman" w:hAnsi="Times New Roman"/>
          <w:b/>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.1.3.</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Veikt grozījumus iepirkuma procedūras dokumentos Publisko iepirkumu likumā noteiktajā kārtībā.</w:t>
      </w:r>
    </w:p>
    <w:p w:rsidR="00AC7089" w:rsidRDefault="00511A7E" w:rsidP="0072784E">
      <w:pPr>
        <w:pStyle w:val="Bezatstarpm1"/>
        <w:tabs>
          <w:tab w:val="left" w:pos="993"/>
        </w:tabs>
        <w:ind w:left="284"/>
        <w:jc w:val="both"/>
        <w:rPr>
          <w:rFonts w:ascii="Times New Roman" w:hAnsi="Times New Roman"/>
          <w:b/>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.1.4.</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Ja nepieciešams, pieņemt lēmumu par piedāvājumu iesniegšanas termiņa pagarināšanu.</w:t>
      </w:r>
    </w:p>
    <w:p w:rsidR="00AC7089" w:rsidRDefault="00511A7E" w:rsidP="0072784E">
      <w:pPr>
        <w:pStyle w:val="Bezatstarpm1"/>
        <w:tabs>
          <w:tab w:val="left" w:pos="993"/>
        </w:tabs>
        <w:ind w:left="284"/>
        <w:jc w:val="both"/>
        <w:rPr>
          <w:rFonts w:ascii="Times New Roman" w:hAnsi="Times New Roman"/>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.1.5.</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Labot piedāvājumu vērtēšanas laikā konstatētās aritmētiskas kļūdas pretendentu finanšu piedāvājumos. </w:t>
      </w:r>
    </w:p>
    <w:p w:rsidR="00AC7089" w:rsidRDefault="00511A7E" w:rsidP="0072784E">
      <w:pPr>
        <w:pStyle w:val="Virsraksts2"/>
        <w:tabs>
          <w:tab w:val="left" w:pos="993"/>
        </w:tabs>
        <w:spacing w:before="0" w:line="240" w:lineRule="auto"/>
        <w:ind w:left="284"/>
        <w:jc w:val="both"/>
        <w:rPr>
          <w:rFonts w:ascii="Times New Roman" w:hAnsi="Times New Roman"/>
          <w:b w:val="0"/>
          <w:color w:val="000000"/>
          <w:sz w:val="24"/>
          <w:szCs w:val="24"/>
          <w:shd w:val="clear" w:color="auto" w:fill="FFFF00"/>
        </w:rPr>
      </w:pPr>
      <w:r>
        <w:rPr>
          <w:rFonts w:ascii="Times New Roman" w:hAnsi="Times New Roman"/>
          <w:b w:val="0"/>
          <w:color w:val="000000"/>
          <w:sz w:val="24"/>
          <w:szCs w:val="24"/>
          <w:shd w:val="clear" w:color="auto" w:fill="FFFFFF"/>
        </w:rPr>
        <w:t>7</w:t>
      </w:r>
      <w:r w:rsidR="00425237">
        <w:rPr>
          <w:rFonts w:ascii="Times New Roman" w:hAnsi="Times New Roman"/>
          <w:b w:val="0"/>
          <w:color w:val="000000"/>
          <w:sz w:val="24"/>
          <w:szCs w:val="24"/>
          <w:shd w:val="clear" w:color="auto" w:fill="FFFFFF"/>
        </w:rPr>
        <w:t>.1.6.</w:t>
      </w:r>
      <w:r w:rsidR="0072784E">
        <w:rPr>
          <w:rFonts w:ascii="Times New Roman" w:hAnsi="Times New Roman"/>
          <w:b w:val="0"/>
          <w:color w:val="000000"/>
          <w:sz w:val="24"/>
          <w:szCs w:val="24"/>
          <w:shd w:val="clear" w:color="auto" w:fill="FFFFFF"/>
        </w:rPr>
        <w:tab/>
      </w:r>
      <w:r w:rsidR="00425237">
        <w:rPr>
          <w:rFonts w:ascii="Times New Roman" w:hAnsi="Times New Roman"/>
          <w:b w:val="0"/>
          <w:color w:val="000000"/>
          <w:sz w:val="24"/>
          <w:szCs w:val="24"/>
          <w:shd w:val="clear" w:color="auto" w:fill="FFFFFF"/>
        </w:rPr>
        <w:t>Pārbaudīt visu pretendenta sniegto ziņu patiesumu.</w:t>
      </w:r>
    </w:p>
    <w:p w:rsidR="00AC7089" w:rsidRDefault="00511A7E" w:rsidP="0072784E">
      <w:pPr>
        <w:pStyle w:val="Virsraksts2"/>
        <w:tabs>
          <w:tab w:val="left" w:pos="993"/>
        </w:tabs>
        <w:spacing w:before="0" w:line="240" w:lineRule="auto"/>
        <w:ind w:left="284"/>
        <w:jc w:val="both"/>
        <w:rPr>
          <w:rFonts w:ascii="Times New Roman" w:hAnsi="Times New Roman"/>
          <w:b w:val="0"/>
          <w:color w:val="000000"/>
          <w:sz w:val="24"/>
          <w:szCs w:val="24"/>
          <w:shd w:val="clear" w:color="auto" w:fill="FFFF00"/>
        </w:rPr>
      </w:pPr>
      <w:r>
        <w:rPr>
          <w:rFonts w:ascii="Times New Roman" w:hAnsi="Times New Roman"/>
          <w:b w:val="0"/>
          <w:color w:val="000000"/>
          <w:sz w:val="24"/>
          <w:szCs w:val="24"/>
          <w:shd w:val="clear" w:color="auto" w:fill="FFFFFF"/>
        </w:rPr>
        <w:t>7</w:t>
      </w:r>
      <w:r w:rsidR="00425237">
        <w:rPr>
          <w:rFonts w:ascii="Times New Roman" w:hAnsi="Times New Roman"/>
          <w:b w:val="0"/>
          <w:color w:val="000000"/>
          <w:sz w:val="24"/>
          <w:szCs w:val="24"/>
          <w:shd w:val="clear" w:color="auto" w:fill="FFFFFF"/>
        </w:rPr>
        <w:t>.1.7.</w:t>
      </w:r>
      <w:r w:rsidR="0072784E">
        <w:rPr>
          <w:rFonts w:ascii="Times New Roman" w:hAnsi="Times New Roman"/>
          <w:b w:val="0"/>
          <w:color w:val="000000"/>
          <w:sz w:val="24"/>
          <w:szCs w:val="24"/>
          <w:shd w:val="clear" w:color="auto" w:fill="FFFFFF"/>
        </w:rPr>
        <w:tab/>
      </w:r>
      <w:r w:rsidR="00425237">
        <w:rPr>
          <w:rFonts w:ascii="Times New Roman" w:hAnsi="Times New Roman"/>
          <w:b w:val="0"/>
          <w:color w:val="000000"/>
          <w:sz w:val="24"/>
          <w:szCs w:val="24"/>
          <w:shd w:val="clear" w:color="auto" w:fill="FFFFFF"/>
        </w:rPr>
        <w:t>Pieprasīt no pretendenta informāciju par piedāvājuma cenas veidošanās mehānismu.</w:t>
      </w:r>
    </w:p>
    <w:p w:rsidR="00AC7089" w:rsidRDefault="00511A7E" w:rsidP="0072784E">
      <w:pPr>
        <w:pStyle w:val="Bezatstarpm1"/>
        <w:tabs>
          <w:tab w:val="left" w:pos="993"/>
        </w:tabs>
        <w:ind w:left="284"/>
        <w:jc w:val="both"/>
        <w:rPr>
          <w:rFonts w:ascii="Times New Roman" w:hAnsi="Times New Roman"/>
          <w:color w:val="000000"/>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.1.8.</w:t>
      </w:r>
      <w:r w:rsidR="0072784E">
        <w:rPr>
          <w:rFonts w:ascii="Times New Roman" w:hAnsi="Times New Roman"/>
          <w:sz w:val="24"/>
          <w:szCs w:val="24"/>
          <w:shd w:val="clear" w:color="auto" w:fill="FFFFFF"/>
        </w:rPr>
        <w:tab/>
      </w:r>
      <w:r w:rsidR="00425237">
        <w:rPr>
          <w:rFonts w:ascii="Times New Roman" w:hAnsi="Times New Roman"/>
          <w:color w:val="000000"/>
          <w:sz w:val="24"/>
          <w:szCs w:val="24"/>
          <w:shd w:val="clear" w:color="auto" w:fill="FFFFFF"/>
        </w:rPr>
        <w:t>Noraidīt nepamatoti lētu piedāvājumu.</w:t>
      </w:r>
    </w:p>
    <w:p w:rsidR="00AC7089" w:rsidRDefault="00511A7E" w:rsidP="0072784E">
      <w:pPr>
        <w:pStyle w:val="Bezatstarpm1"/>
        <w:tabs>
          <w:tab w:val="left" w:pos="993"/>
        </w:tabs>
        <w:ind w:left="284"/>
        <w:jc w:val="both"/>
        <w:rPr>
          <w:rFonts w:ascii="Times New Roman" w:hAnsi="Times New Roman"/>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.1.9.</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Pieņemt lēmumu slēgt iepirkuma līgumu ar izraudzīto pretendentu. </w:t>
      </w:r>
    </w:p>
    <w:p w:rsidR="00AC7089" w:rsidRDefault="00511A7E" w:rsidP="0072784E">
      <w:pPr>
        <w:pStyle w:val="Bezatstarpm1"/>
        <w:tabs>
          <w:tab w:val="left" w:pos="993"/>
        </w:tabs>
        <w:ind w:left="284"/>
        <w:jc w:val="both"/>
        <w:rPr>
          <w:rFonts w:ascii="Times New Roman" w:hAnsi="Times New Roman"/>
          <w:b/>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.1.10.</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Noraidīt visus iesniegtos piedāvājumus, ja tie neatbilst iepirkuma procedūras dokumentos izvirzītajām prasībām un izbeigt iepirkumu bez rezultāta.</w:t>
      </w:r>
    </w:p>
    <w:p w:rsidR="00AC7089" w:rsidRDefault="00511A7E" w:rsidP="0072784E">
      <w:pPr>
        <w:pStyle w:val="Bezatstarpm1"/>
        <w:tabs>
          <w:tab w:val="left" w:pos="993"/>
        </w:tabs>
        <w:ind w:left="284"/>
        <w:jc w:val="both"/>
        <w:rPr>
          <w:rFonts w:ascii="Times New Roman" w:hAnsi="Times New Roman"/>
          <w:b/>
          <w:sz w:val="24"/>
          <w:szCs w:val="24"/>
          <w:shd w:val="clear" w:color="auto" w:fill="FFFF00"/>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.1.11.</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Jebkurā brīdī pārtraukt iepirkuma procedūru, ja tam ir objektīvs pamatojums.</w:t>
      </w:r>
    </w:p>
    <w:p w:rsidR="00AC7089" w:rsidRPr="0072784E" w:rsidRDefault="00511A7E" w:rsidP="0072784E">
      <w:pPr>
        <w:pStyle w:val="Virsraksts3"/>
        <w:tabs>
          <w:tab w:val="left" w:pos="993"/>
        </w:tabs>
        <w:spacing w:before="0" w:line="240" w:lineRule="auto"/>
        <w:ind w:left="284"/>
        <w:jc w:val="both"/>
        <w:rPr>
          <w:rFonts w:ascii="Times New Roman" w:hAnsi="Times New Roman" w:cs="Times New Roman"/>
          <w:b w:val="0"/>
          <w:color w:val="000000"/>
          <w:sz w:val="24"/>
          <w:szCs w:val="24"/>
          <w:shd w:val="clear" w:color="auto" w:fill="FFFF00"/>
        </w:rPr>
      </w:pPr>
      <w:r>
        <w:rPr>
          <w:rFonts w:ascii="Times New Roman" w:hAnsi="Times New Roman" w:cs="Times New Roman"/>
          <w:b w:val="0"/>
          <w:color w:val="000000"/>
          <w:sz w:val="24"/>
          <w:szCs w:val="24"/>
          <w:shd w:val="clear" w:color="auto" w:fill="FFFFFF"/>
        </w:rPr>
        <w:t>7</w:t>
      </w:r>
      <w:r w:rsidR="00425237">
        <w:rPr>
          <w:rFonts w:ascii="Times New Roman" w:hAnsi="Times New Roman" w:cs="Times New Roman"/>
          <w:b w:val="0"/>
          <w:color w:val="000000"/>
          <w:sz w:val="24"/>
          <w:szCs w:val="24"/>
          <w:shd w:val="clear" w:color="auto" w:fill="FFFFFF"/>
        </w:rPr>
        <w:t>.1.12.</w:t>
      </w:r>
      <w:r w:rsidR="0072784E">
        <w:rPr>
          <w:rFonts w:ascii="Times New Roman" w:hAnsi="Times New Roman" w:cs="Times New Roman"/>
          <w:b w:val="0"/>
          <w:color w:val="000000"/>
          <w:sz w:val="24"/>
          <w:szCs w:val="24"/>
          <w:shd w:val="clear" w:color="auto" w:fill="FFFFFF"/>
        </w:rPr>
        <w:tab/>
      </w:r>
      <w:r w:rsidR="00425237">
        <w:rPr>
          <w:rFonts w:ascii="Times New Roman" w:hAnsi="Times New Roman" w:cs="Times New Roman"/>
          <w:b w:val="0"/>
          <w:color w:val="000000"/>
          <w:sz w:val="24"/>
          <w:szCs w:val="24"/>
          <w:shd w:val="clear" w:color="auto" w:fill="FFFFFF"/>
        </w:rPr>
        <w:t>Veikt citas darbības saskaņā ar PIL, citiem normatīvajiem aktiem un Atklāta konkursa nolikumu.</w:t>
      </w:r>
    </w:p>
    <w:p w:rsidR="00AC7089" w:rsidRDefault="00511A7E" w:rsidP="0072784E">
      <w:pPr>
        <w:pStyle w:val="Bezatstarpm1"/>
        <w:tabs>
          <w:tab w:val="left" w:pos="567"/>
        </w:tabs>
        <w:jc w:val="both"/>
        <w:rPr>
          <w:rFonts w:ascii="Times New Roman" w:hAnsi="Times New Roman"/>
          <w:b/>
          <w:bCs/>
          <w:color w:val="000000" w:themeColor="text1"/>
          <w:sz w:val="24"/>
          <w:szCs w:val="24"/>
        </w:rPr>
      </w:pPr>
      <w:r>
        <w:rPr>
          <w:rFonts w:ascii="Times New Roman" w:hAnsi="Times New Roman"/>
          <w:b/>
          <w:color w:val="000000" w:themeColor="text1"/>
          <w:sz w:val="24"/>
          <w:szCs w:val="24"/>
          <w:shd w:val="clear" w:color="auto" w:fill="FFFFFF"/>
        </w:rPr>
        <w:t>7</w:t>
      </w:r>
      <w:r w:rsidR="00425237">
        <w:rPr>
          <w:rFonts w:ascii="Times New Roman" w:hAnsi="Times New Roman"/>
          <w:b/>
          <w:color w:val="000000" w:themeColor="text1"/>
          <w:sz w:val="24"/>
          <w:szCs w:val="24"/>
          <w:shd w:val="clear" w:color="auto" w:fill="FFFFFF"/>
        </w:rPr>
        <w:t>.2.</w:t>
      </w:r>
      <w:r w:rsidR="0072784E">
        <w:rPr>
          <w:rFonts w:ascii="Times New Roman" w:hAnsi="Times New Roman"/>
          <w:b/>
          <w:color w:val="000000" w:themeColor="text1"/>
          <w:sz w:val="24"/>
          <w:szCs w:val="24"/>
          <w:shd w:val="clear" w:color="auto" w:fill="FFFFFF"/>
        </w:rPr>
        <w:tab/>
      </w:r>
      <w:r w:rsidR="00425237">
        <w:rPr>
          <w:rFonts w:ascii="Times New Roman" w:hAnsi="Times New Roman"/>
          <w:b/>
          <w:color w:val="000000" w:themeColor="text1"/>
          <w:sz w:val="24"/>
          <w:szCs w:val="24"/>
          <w:shd w:val="clear" w:color="auto" w:fill="FFFFFF"/>
        </w:rPr>
        <w:t>Iepirkuma komisijas pienākumi</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.2.1.</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Izstrādāt un apstiprināt atklāta konkursa dokumentus pirms iepirkuma procedūras izsludināšanas.</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.2.2.</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Nodrošināt iepirkuma procedūras norisi un dokumentēšanu.</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.2.3.</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Nodrošināt pretendentu brīvu konkurenci, kā arī vienlīdzīgu un taisnīgu attieksmi pret tiem.</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.2.4.</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Pēc ieinteresēto piegādātāju pieprasījuma normatīvajos aktos noteiktajā kārtībā sniegt papildu informāciju par iepirkuma procedūras dokumentos iekļautajām prasībām attiecībā uz piedāvājumu sagatavošanu un iesniegšanu vai pretendentu atlasi.</w:t>
      </w:r>
    </w:p>
    <w:p w:rsidR="00AC7089" w:rsidRDefault="00511A7E" w:rsidP="0072784E">
      <w:pPr>
        <w:pStyle w:val="Bezatstarpm1"/>
        <w:tabs>
          <w:tab w:val="left" w:pos="993"/>
        </w:tabs>
        <w:ind w:left="284"/>
        <w:jc w:val="both"/>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.2.5.</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attiecīgu informāciju mājas lapā internetā  un </w:t>
      </w:r>
      <w:r w:rsidR="00425237">
        <w:rPr>
          <w:rFonts w:ascii="Times New Roman" w:hAnsi="Times New Roman"/>
          <w:bCs/>
          <w:sz w:val="24"/>
          <w:szCs w:val="24"/>
          <w:shd w:val="clear" w:color="auto" w:fill="FFFFFF"/>
        </w:rPr>
        <w:t xml:space="preserve">EIS </w:t>
      </w:r>
      <w:hyperlink r:id="rId15">
        <w:r w:rsidR="00425237">
          <w:rPr>
            <w:rStyle w:val="InternetLink"/>
            <w:rFonts w:ascii="Times New Roman" w:hAnsi="Times New Roman"/>
            <w:bCs/>
            <w:sz w:val="24"/>
            <w:szCs w:val="24"/>
            <w:shd w:val="clear" w:color="auto" w:fill="FFFFFF"/>
          </w:rPr>
          <w:t>www.eis.gov.lv</w:t>
        </w:r>
      </w:hyperlink>
      <w:r w:rsidR="00425237">
        <w:rPr>
          <w:rFonts w:ascii="Times New Roman" w:hAnsi="Times New Roman"/>
          <w:bCs/>
          <w:sz w:val="24"/>
          <w:szCs w:val="24"/>
          <w:shd w:val="clear" w:color="auto" w:fill="FFFFFF"/>
        </w:rPr>
        <w:t xml:space="preserve"> e-konkursu apakšsistēmā šī konkursa sadaļā.</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.2.6.</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Vērtēt pretendentus un to iesniegtos piedāvājumus saskaņā ar Publisko iepirkumu likumu, citiem normatīvajiem aktiem un </w:t>
      </w:r>
      <w:r w:rsidR="00425237">
        <w:rPr>
          <w:rFonts w:ascii="Times New Roman" w:hAnsi="Times New Roman"/>
          <w:color w:val="000000"/>
          <w:sz w:val="24"/>
          <w:szCs w:val="24"/>
          <w:shd w:val="clear" w:color="auto" w:fill="FFFFFF"/>
        </w:rPr>
        <w:t>Atklāta konkursa nolikumu</w:t>
      </w:r>
      <w:r w:rsidR="00425237">
        <w:rPr>
          <w:rFonts w:ascii="Times New Roman" w:hAnsi="Times New Roman"/>
          <w:sz w:val="24"/>
          <w:szCs w:val="24"/>
          <w:shd w:val="clear" w:color="auto" w:fill="FFFFFF"/>
        </w:rPr>
        <w:t>, noteikt uzvarētāju vai pieņemt lēmumu par iepirkuma procedūras izbeigšanu vai pārtraukšanu.</w:t>
      </w:r>
    </w:p>
    <w:p w:rsidR="00AC7089" w:rsidRDefault="00511A7E" w:rsidP="0072784E">
      <w:pPr>
        <w:pStyle w:val="Virsraksts3"/>
        <w:tabs>
          <w:tab w:val="left" w:pos="993"/>
        </w:tabs>
        <w:spacing w:before="0" w:line="240" w:lineRule="auto"/>
        <w:ind w:left="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shd w:val="clear" w:color="auto" w:fill="FFFFFF"/>
        </w:rPr>
        <w:t>7</w:t>
      </w:r>
      <w:r w:rsidR="00425237">
        <w:rPr>
          <w:rFonts w:ascii="Times New Roman" w:hAnsi="Times New Roman" w:cs="Times New Roman"/>
          <w:b w:val="0"/>
          <w:color w:val="000000"/>
          <w:sz w:val="24"/>
          <w:szCs w:val="24"/>
          <w:shd w:val="clear" w:color="auto" w:fill="FFFFFF"/>
        </w:rPr>
        <w:t>.2.7.</w:t>
      </w:r>
      <w:r w:rsidR="0072784E">
        <w:rPr>
          <w:rFonts w:ascii="Times New Roman" w:hAnsi="Times New Roman" w:cs="Times New Roman"/>
          <w:b w:val="0"/>
          <w:color w:val="000000"/>
          <w:sz w:val="24"/>
          <w:szCs w:val="24"/>
          <w:shd w:val="clear" w:color="auto" w:fill="FFFFFF"/>
        </w:rPr>
        <w:tab/>
      </w:r>
      <w:r w:rsidR="00425237">
        <w:rPr>
          <w:rFonts w:ascii="Times New Roman" w:hAnsi="Times New Roman" w:cs="Times New Roman"/>
          <w:b w:val="0"/>
          <w:color w:val="000000"/>
          <w:sz w:val="24"/>
          <w:szCs w:val="24"/>
          <w:shd w:val="clear" w:color="auto" w:fill="FFFFFF"/>
        </w:rPr>
        <w:t>Veikt citas darbības saskaņā ar PIL, citiem normatīvajiem aktiem un Atklāta konkursa nolikumu.</w:t>
      </w:r>
    </w:p>
    <w:p w:rsidR="00AC7089" w:rsidRDefault="00AC7089">
      <w:pPr>
        <w:pStyle w:val="Bezatstarpm1"/>
        <w:jc w:val="both"/>
        <w:rPr>
          <w:rFonts w:ascii="Times New Roman" w:hAnsi="Times New Roman"/>
          <w:color w:val="FF0000"/>
          <w:sz w:val="24"/>
          <w:szCs w:val="24"/>
          <w:shd w:val="clear" w:color="auto" w:fill="FFFFFF"/>
        </w:rPr>
      </w:pPr>
    </w:p>
    <w:p w:rsidR="00AC7089" w:rsidRDefault="00511A7E">
      <w:pPr>
        <w:pStyle w:val="Bezatstarpm1"/>
        <w:jc w:val="both"/>
        <w:rPr>
          <w:rFonts w:ascii="Times New Roman" w:hAnsi="Times New Roman"/>
          <w:b/>
          <w:color w:val="000000" w:themeColor="text1"/>
          <w:sz w:val="24"/>
          <w:szCs w:val="24"/>
        </w:rPr>
      </w:pPr>
      <w:r>
        <w:rPr>
          <w:rFonts w:ascii="Times New Roman" w:hAnsi="Times New Roman"/>
          <w:b/>
          <w:color w:val="000000" w:themeColor="text1"/>
          <w:sz w:val="24"/>
          <w:szCs w:val="24"/>
          <w:shd w:val="clear" w:color="auto" w:fill="FFFFFF"/>
        </w:rPr>
        <w:t>7</w:t>
      </w:r>
      <w:r w:rsidR="00425237">
        <w:rPr>
          <w:rFonts w:ascii="Times New Roman" w:hAnsi="Times New Roman"/>
          <w:b/>
          <w:color w:val="000000" w:themeColor="text1"/>
          <w:sz w:val="24"/>
          <w:szCs w:val="24"/>
          <w:shd w:val="clear" w:color="auto" w:fill="FFFFFF"/>
        </w:rPr>
        <w:t xml:space="preserve">.3. Iepirkuma komisijas darbība </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.3.1.</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Komisija savu darbu veic saskaņā ar Publisko iepirkumu likumu un šo nolikumu.</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.3.2.</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Piedāvājumu izskatīšanas un uzvarētāja noteikšanas gaitu komisija protokolē.</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lastRenderedPageBreak/>
        <w:t>7</w:t>
      </w:r>
      <w:r w:rsidR="00425237">
        <w:rPr>
          <w:rFonts w:ascii="Times New Roman" w:hAnsi="Times New Roman"/>
          <w:sz w:val="24"/>
          <w:szCs w:val="24"/>
          <w:shd w:val="clear" w:color="auto" w:fill="FFFFFF"/>
        </w:rPr>
        <w:t>.3.3.</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Piedāvājumu atvēršanai komisija rīko sanāksmi.</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.3.4.</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Sākot piedāvājumu atvēršanas sanāksmi, komisijas priekšsēdētājs klātesošajiem paziņo komisijas sastāvu.</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sz w:val="24"/>
          <w:szCs w:val="24"/>
          <w:shd w:val="clear" w:color="auto" w:fill="FFFFFF"/>
        </w:rPr>
        <w:t>7</w:t>
      </w:r>
      <w:r w:rsidR="00425237">
        <w:rPr>
          <w:rFonts w:ascii="Times New Roman" w:hAnsi="Times New Roman"/>
          <w:sz w:val="24"/>
          <w:szCs w:val="24"/>
          <w:shd w:val="clear" w:color="auto" w:fill="FFFFFF"/>
        </w:rPr>
        <w:t>.3.5.</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Pretendenti un to pārstāvji reģistrējas komisijas sagatavotajā reģistrācijas lapā. Reģistrācijas lapā norāda pretendentu (juridiskai personai – nosaukumu, fiziskai personai – vārdu, uzvārdu), tā adresi, e-pasta adresi, tālruņa un faksa numuru. Pretendenta pārstāvji papildus norāda vārdu, uzvārdu un amatu. </w:t>
      </w:r>
    </w:p>
    <w:p w:rsidR="00AC7089" w:rsidRDefault="00511A7E" w:rsidP="0072784E">
      <w:pPr>
        <w:pStyle w:val="Bezatstarpm1"/>
        <w:tabs>
          <w:tab w:val="left" w:pos="993"/>
        </w:tabs>
        <w:ind w:left="284"/>
        <w:jc w:val="both"/>
        <w:rPr>
          <w:rFonts w:ascii="Times New Roman" w:hAnsi="Times New Roman"/>
          <w:b/>
          <w:sz w:val="24"/>
          <w:szCs w:val="24"/>
        </w:rPr>
      </w:pPr>
      <w:r>
        <w:rPr>
          <w:rFonts w:ascii="Times New Roman" w:hAnsi="Times New Roman"/>
          <w:iCs/>
          <w:sz w:val="24"/>
          <w:szCs w:val="24"/>
          <w:shd w:val="clear" w:color="auto" w:fill="FFFFFF"/>
        </w:rPr>
        <w:t>7</w:t>
      </w:r>
      <w:r w:rsidR="00425237">
        <w:rPr>
          <w:rFonts w:ascii="Times New Roman" w:hAnsi="Times New Roman"/>
          <w:iCs/>
          <w:sz w:val="24"/>
          <w:szCs w:val="24"/>
          <w:shd w:val="clear" w:color="auto" w:fill="FFFFFF"/>
        </w:rPr>
        <w:t>.3.6.</w:t>
      </w:r>
      <w:r w:rsidR="0072784E">
        <w:rPr>
          <w:rFonts w:ascii="Times New Roman" w:hAnsi="Times New Roman"/>
          <w:iCs/>
          <w:sz w:val="24"/>
          <w:szCs w:val="24"/>
          <w:shd w:val="clear" w:color="auto" w:fill="FFFFFF"/>
        </w:rPr>
        <w:tab/>
      </w:r>
      <w:r w:rsidR="00425237">
        <w:rPr>
          <w:rFonts w:ascii="Times New Roman" w:hAnsi="Times New Roman"/>
          <w:iCs/>
          <w:sz w:val="24"/>
          <w:szCs w:val="24"/>
          <w:shd w:val="clear" w:color="auto" w:fill="FFFFFF"/>
        </w:rPr>
        <w:t xml:space="preserve">Sanāksmes laikā komisijas priekšsēdētājs nolasa pretendentu sarakstu. </w:t>
      </w:r>
    </w:p>
    <w:p w:rsidR="00AC7089" w:rsidRDefault="00511A7E" w:rsidP="0072784E">
      <w:pPr>
        <w:pStyle w:val="Bezatstarpm1"/>
        <w:tabs>
          <w:tab w:val="left" w:pos="993"/>
        </w:tabs>
        <w:ind w:left="284"/>
        <w:jc w:val="both"/>
        <w:rPr>
          <w:rFonts w:ascii="Times New Roman" w:hAnsi="Times New Roman"/>
          <w:iCs/>
          <w:sz w:val="24"/>
          <w:szCs w:val="24"/>
        </w:rPr>
      </w:pPr>
      <w:r>
        <w:rPr>
          <w:rFonts w:ascii="Times New Roman" w:hAnsi="Times New Roman"/>
          <w:iCs/>
          <w:sz w:val="24"/>
          <w:szCs w:val="24"/>
          <w:shd w:val="clear" w:color="auto" w:fill="FFFFFF"/>
        </w:rPr>
        <w:t>7</w:t>
      </w:r>
      <w:r w:rsidR="00425237">
        <w:rPr>
          <w:rFonts w:ascii="Times New Roman" w:hAnsi="Times New Roman"/>
          <w:iCs/>
          <w:sz w:val="24"/>
          <w:szCs w:val="24"/>
          <w:shd w:val="clear" w:color="auto" w:fill="FFFFFF"/>
        </w:rPr>
        <w:t>.3.7.</w:t>
      </w:r>
      <w:r w:rsidR="0072784E">
        <w:rPr>
          <w:rFonts w:ascii="Times New Roman" w:hAnsi="Times New Roman"/>
          <w:sz w:val="24"/>
          <w:szCs w:val="24"/>
          <w:shd w:val="clear" w:color="auto" w:fill="FFFFFF"/>
        </w:rPr>
        <w:tab/>
      </w:r>
      <w:r w:rsidR="00425237">
        <w:rPr>
          <w:rFonts w:ascii="Times New Roman" w:hAnsi="Times New Roman"/>
          <w:sz w:val="24"/>
          <w:szCs w:val="24"/>
          <w:shd w:val="clear" w:color="auto" w:fill="FFFFFF"/>
        </w:rPr>
        <w:t xml:space="preserve">Iepirkuma procedūras dokumentu sagatavotājs (pasūtītāja amatpersona vai darbinieks), iepirkuma komisijas locekļi un eksperti paraksta apliecinājumu, ka nav tādu apstākļu, kuru dēļ varētu uzskatīt, ka viņi ir ieinteresēti konkrēta kandidāta vai pretendenta izvēlē vai darbībā vai ka viņi ir saistīti ar tiem PIL 25.panta pirmās daļas izpratnē. </w:t>
      </w:r>
      <w:r w:rsidR="00425237">
        <w:rPr>
          <w:rFonts w:ascii="Times New Roman" w:hAnsi="Times New Roman"/>
          <w:iCs/>
          <w:sz w:val="24"/>
          <w:szCs w:val="24"/>
          <w:shd w:val="clear" w:color="auto" w:fill="FFFFFF"/>
        </w:rPr>
        <w:t>Ja šāds apliecinājums nav parakstīts, komisijas loceklis nav tiesīgs piedalīties pretendentu un piedāvājumu izvērtēšanā. Pirms piedāvājumu vērtēšanas apliecinājumu paraksta eksperts un iepirkuma dokumentācijas sagatavotājs. Ja šāds apliecinājums nav parakstīts, eksperts un iepirkuma dokumentācijas sagatavotājs nav tiesīgs piedalīties pretendentu un piedāvājumu izvērtēšanā.</w:t>
      </w:r>
    </w:p>
    <w:p w:rsidR="00AC7089" w:rsidRDefault="00511A7E" w:rsidP="0072784E">
      <w:pPr>
        <w:pStyle w:val="Bezatstarpm1"/>
        <w:tabs>
          <w:tab w:val="left" w:pos="993"/>
        </w:tabs>
        <w:ind w:left="284"/>
        <w:jc w:val="both"/>
        <w:rPr>
          <w:rFonts w:ascii="Times New Roman" w:hAnsi="Times New Roman"/>
          <w:iCs/>
          <w:sz w:val="24"/>
          <w:szCs w:val="24"/>
        </w:rPr>
      </w:pPr>
      <w:r>
        <w:rPr>
          <w:rFonts w:ascii="Times New Roman" w:hAnsi="Times New Roman"/>
          <w:iCs/>
          <w:sz w:val="24"/>
          <w:szCs w:val="24"/>
          <w:shd w:val="clear" w:color="auto" w:fill="FFFFFF"/>
        </w:rPr>
        <w:t>7</w:t>
      </w:r>
      <w:r w:rsidR="00425237">
        <w:rPr>
          <w:rFonts w:ascii="Times New Roman" w:hAnsi="Times New Roman"/>
          <w:iCs/>
          <w:sz w:val="24"/>
          <w:szCs w:val="24"/>
          <w:shd w:val="clear" w:color="auto" w:fill="FFFFFF"/>
        </w:rPr>
        <w:t>.3.8.</w:t>
      </w:r>
      <w:r w:rsidR="0072784E">
        <w:rPr>
          <w:rFonts w:ascii="Times New Roman" w:hAnsi="Times New Roman"/>
          <w:iCs/>
          <w:sz w:val="24"/>
          <w:szCs w:val="24"/>
          <w:shd w:val="clear" w:color="auto" w:fill="FFFFFF"/>
        </w:rPr>
        <w:tab/>
      </w:r>
      <w:r w:rsidR="00425237">
        <w:rPr>
          <w:rFonts w:ascii="Times New Roman" w:hAnsi="Times New Roman"/>
          <w:iCs/>
          <w:sz w:val="24"/>
          <w:szCs w:val="24"/>
          <w:shd w:val="clear" w:color="auto" w:fill="FFFFFF"/>
        </w:rPr>
        <w:t xml:space="preserve">Piedāvājumus atver to iesniegšanas secībā, nosaucot pretendentu, piedāvājuma iesniegšanas datumu, laiku un piedāvāto cenu. </w:t>
      </w:r>
    </w:p>
    <w:p w:rsidR="00AC7089" w:rsidRPr="0072784E" w:rsidRDefault="00511A7E" w:rsidP="0072784E">
      <w:pPr>
        <w:pStyle w:val="Bezatstarpm1"/>
        <w:tabs>
          <w:tab w:val="left" w:pos="993"/>
        </w:tabs>
        <w:ind w:left="284"/>
        <w:jc w:val="both"/>
        <w:rPr>
          <w:rFonts w:ascii="Times New Roman" w:hAnsi="Times New Roman"/>
          <w:iCs/>
          <w:sz w:val="24"/>
          <w:szCs w:val="24"/>
        </w:rPr>
      </w:pPr>
      <w:r>
        <w:rPr>
          <w:rFonts w:ascii="Times New Roman" w:hAnsi="Times New Roman"/>
          <w:iCs/>
          <w:sz w:val="24"/>
          <w:szCs w:val="24"/>
          <w:shd w:val="clear" w:color="auto" w:fill="FFFFFF"/>
        </w:rPr>
        <w:t>7</w:t>
      </w:r>
      <w:r w:rsidR="00425237">
        <w:rPr>
          <w:rFonts w:ascii="Times New Roman" w:hAnsi="Times New Roman"/>
          <w:iCs/>
          <w:sz w:val="24"/>
          <w:szCs w:val="24"/>
          <w:shd w:val="clear" w:color="auto" w:fill="FFFFFF"/>
        </w:rPr>
        <w:t>.3.9.</w:t>
      </w:r>
      <w:r w:rsidR="0072784E">
        <w:rPr>
          <w:rFonts w:ascii="Times New Roman" w:hAnsi="Times New Roman"/>
          <w:iCs/>
          <w:sz w:val="24"/>
          <w:szCs w:val="24"/>
          <w:shd w:val="clear" w:color="auto" w:fill="FFFFFF"/>
        </w:rPr>
        <w:tab/>
      </w:r>
      <w:r w:rsidR="00425237">
        <w:rPr>
          <w:rFonts w:ascii="Times New Roman" w:hAnsi="Times New Roman"/>
          <w:iCs/>
          <w:sz w:val="24"/>
          <w:szCs w:val="24"/>
          <w:shd w:val="clear" w:color="auto" w:fill="FFFFFF"/>
        </w:rPr>
        <w:t>Piedāvājumu atvēršanas norisi, kā arī visas nosauktās ziņas komisija ieraksta piedāvājumu atvēršanas sanāksmes protokolā.</w:t>
      </w:r>
    </w:p>
    <w:p w:rsidR="00AC7089" w:rsidRPr="0072784E" w:rsidRDefault="00511A7E" w:rsidP="00B8261A">
      <w:pPr>
        <w:pStyle w:val="Bezatstarpm1"/>
        <w:spacing w:before="240"/>
        <w:jc w:val="center"/>
        <w:rPr>
          <w:rFonts w:ascii="Times New Roman" w:hAnsi="Times New Roman"/>
          <w:b/>
          <w:sz w:val="24"/>
          <w:szCs w:val="24"/>
        </w:rPr>
      </w:pPr>
      <w:r>
        <w:rPr>
          <w:rFonts w:ascii="Times New Roman" w:hAnsi="Times New Roman"/>
          <w:b/>
          <w:sz w:val="24"/>
          <w:szCs w:val="24"/>
          <w:shd w:val="clear" w:color="auto" w:fill="FFFFFF"/>
        </w:rPr>
        <w:t>8</w:t>
      </w:r>
      <w:r w:rsidR="00425237">
        <w:rPr>
          <w:rFonts w:ascii="Times New Roman" w:hAnsi="Times New Roman"/>
          <w:b/>
          <w:sz w:val="24"/>
          <w:szCs w:val="24"/>
          <w:shd w:val="clear" w:color="auto" w:fill="FFFFFF"/>
        </w:rPr>
        <w:t>. PIEDĀVĀJUMU VĒRTĒŠANA</w:t>
      </w:r>
    </w:p>
    <w:p w:rsidR="00AC7089" w:rsidRDefault="00511A7E" w:rsidP="00A341B5">
      <w:pPr>
        <w:tabs>
          <w:tab w:val="left" w:pos="567"/>
        </w:tabs>
        <w:spacing w:after="0" w:line="240" w:lineRule="auto"/>
        <w:jc w:val="both"/>
        <w:rPr>
          <w:rFonts w:ascii="Times New Roman" w:hAnsi="Times New Roman"/>
          <w:b/>
          <w:color w:val="000000"/>
          <w:sz w:val="24"/>
          <w:szCs w:val="24"/>
        </w:rPr>
      </w:pPr>
      <w:bookmarkStart w:id="42" w:name="_Toc336440051"/>
      <w:bookmarkEnd w:id="42"/>
      <w:r>
        <w:rPr>
          <w:rFonts w:ascii="Times New Roman" w:hAnsi="Times New Roman"/>
          <w:b/>
          <w:color w:val="000000"/>
          <w:sz w:val="24"/>
          <w:szCs w:val="24"/>
          <w:shd w:val="clear" w:color="auto" w:fill="FFFFFF"/>
        </w:rPr>
        <w:t>8</w:t>
      </w:r>
      <w:r w:rsidR="00425237">
        <w:rPr>
          <w:rFonts w:ascii="Times New Roman" w:hAnsi="Times New Roman"/>
          <w:b/>
          <w:color w:val="000000"/>
          <w:sz w:val="24"/>
          <w:szCs w:val="24"/>
          <w:shd w:val="clear" w:color="auto" w:fill="FFFFFF"/>
        </w:rPr>
        <w:t>.</w:t>
      </w:r>
      <w:r w:rsidR="00F70EAC">
        <w:rPr>
          <w:rFonts w:ascii="Times New Roman" w:hAnsi="Times New Roman"/>
          <w:b/>
          <w:color w:val="000000"/>
          <w:sz w:val="24"/>
          <w:szCs w:val="24"/>
          <w:shd w:val="clear" w:color="auto" w:fill="FFFFFF"/>
        </w:rPr>
        <w:t>1</w:t>
      </w:r>
      <w:r w:rsidR="00425237">
        <w:rPr>
          <w:rFonts w:ascii="Times New Roman" w:hAnsi="Times New Roman"/>
          <w:b/>
          <w:color w:val="000000"/>
          <w:sz w:val="24"/>
          <w:szCs w:val="24"/>
          <w:shd w:val="clear" w:color="auto" w:fill="FFFFFF"/>
        </w:rPr>
        <w:t>.</w:t>
      </w:r>
      <w:r w:rsidR="00A341B5">
        <w:rPr>
          <w:rFonts w:ascii="Times New Roman" w:hAnsi="Times New Roman"/>
          <w:b/>
          <w:color w:val="000000"/>
          <w:sz w:val="24"/>
          <w:szCs w:val="24"/>
          <w:shd w:val="clear" w:color="auto" w:fill="FFFFFF"/>
        </w:rPr>
        <w:tab/>
      </w:r>
      <w:r w:rsidR="00425237">
        <w:rPr>
          <w:rFonts w:ascii="Times New Roman" w:hAnsi="Times New Roman"/>
          <w:b/>
          <w:color w:val="000000"/>
          <w:sz w:val="24"/>
          <w:szCs w:val="24"/>
          <w:shd w:val="clear" w:color="auto" w:fill="FFFFFF"/>
        </w:rPr>
        <w:t>Piedāvājumu vērtēšanas pamatnoteikumi</w:t>
      </w:r>
    </w:p>
    <w:p w:rsidR="00AC7089" w:rsidRDefault="00511A7E" w:rsidP="00123B9B">
      <w:pPr>
        <w:tabs>
          <w:tab w:val="left" w:pos="284"/>
          <w:tab w:val="left" w:pos="993"/>
        </w:tabs>
        <w:spacing w:after="0" w:line="240" w:lineRule="auto"/>
        <w:ind w:left="284"/>
        <w:jc w:val="both"/>
        <w:rPr>
          <w:rFonts w:ascii="Times New Roman" w:hAnsi="Times New Roman"/>
          <w:color w:val="000000"/>
          <w:sz w:val="24"/>
          <w:szCs w:val="24"/>
        </w:rPr>
      </w:pPr>
      <w:bookmarkStart w:id="43" w:name="_Toc33644005190"/>
      <w:bookmarkEnd w:id="43"/>
      <w:r>
        <w:rPr>
          <w:rFonts w:ascii="Times New Roman" w:hAnsi="Times New Roman"/>
          <w:color w:val="000000"/>
          <w:sz w:val="24"/>
          <w:szCs w:val="24"/>
          <w:shd w:val="clear" w:color="auto" w:fill="FFFFFF"/>
        </w:rPr>
        <w:t>8</w:t>
      </w:r>
      <w:r w:rsidR="00425237">
        <w:rPr>
          <w:rFonts w:ascii="Times New Roman" w:hAnsi="Times New Roman"/>
          <w:color w:val="000000"/>
          <w:sz w:val="24"/>
          <w:szCs w:val="24"/>
          <w:shd w:val="clear" w:color="auto" w:fill="FFFFFF"/>
        </w:rPr>
        <w:t>.</w:t>
      </w:r>
      <w:r w:rsidR="00F70EAC">
        <w:rPr>
          <w:rFonts w:ascii="Times New Roman" w:hAnsi="Times New Roman"/>
          <w:color w:val="000000"/>
          <w:sz w:val="24"/>
          <w:szCs w:val="24"/>
          <w:shd w:val="clear" w:color="auto" w:fill="FFFFFF"/>
        </w:rPr>
        <w:t>1</w:t>
      </w:r>
      <w:r w:rsidR="00425237">
        <w:rPr>
          <w:rFonts w:ascii="Times New Roman" w:hAnsi="Times New Roman"/>
          <w:color w:val="000000"/>
          <w:sz w:val="24"/>
          <w:szCs w:val="24"/>
          <w:shd w:val="clear" w:color="auto" w:fill="FFFFFF"/>
        </w:rPr>
        <w:t>.1.</w:t>
      </w:r>
      <w:r w:rsidR="00123B9B">
        <w:rPr>
          <w:rFonts w:ascii="Times New Roman" w:hAnsi="Times New Roman"/>
          <w:color w:val="000000"/>
          <w:sz w:val="24"/>
          <w:szCs w:val="24"/>
          <w:shd w:val="clear" w:color="auto" w:fill="FFFFFF"/>
        </w:rPr>
        <w:tab/>
      </w:r>
      <w:r w:rsidR="00425237">
        <w:rPr>
          <w:rFonts w:ascii="Times New Roman" w:hAnsi="Times New Roman"/>
          <w:color w:val="000000"/>
          <w:sz w:val="24"/>
          <w:szCs w:val="24"/>
          <w:shd w:val="clear" w:color="auto" w:fill="FFFFFF"/>
        </w:rPr>
        <w:t>Iepirkuma komisija piedāvājumu vērtēšanu veic slēgtās sēdēs šādos posmos:</w:t>
      </w:r>
    </w:p>
    <w:p w:rsidR="00AC7089" w:rsidRPr="00123B9B" w:rsidRDefault="00425237" w:rsidP="00123B9B">
      <w:pPr>
        <w:pStyle w:val="Sarakstarindkopa"/>
        <w:numPr>
          <w:ilvl w:val="0"/>
          <w:numId w:val="9"/>
        </w:numPr>
        <w:jc w:val="both"/>
        <w:rPr>
          <w:color w:val="000000"/>
          <w:sz w:val="24"/>
        </w:rPr>
      </w:pPr>
      <w:r w:rsidRPr="00123B9B">
        <w:rPr>
          <w:color w:val="000000"/>
          <w:sz w:val="24"/>
          <w:shd w:val="clear" w:color="auto" w:fill="FFFFFF"/>
        </w:rPr>
        <w:t>piedāvājuma noformējuma pārbaude;</w:t>
      </w:r>
    </w:p>
    <w:p w:rsidR="00AC7089" w:rsidRPr="00123B9B" w:rsidRDefault="00425237" w:rsidP="00123B9B">
      <w:pPr>
        <w:pStyle w:val="Sarakstarindkopa"/>
        <w:numPr>
          <w:ilvl w:val="0"/>
          <w:numId w:val="9"/>
        </w:numPr>
        <w:jc w:val="both"/>
        <w:rPr>
          <w:color w:val="000000"/>
          <w:sz w:val="24"/>
        </w:rPr>
      </w:pPr>
      <w:r w:rsidRPr="00123B9B">
        <w:rPr>
          <w:color w:val="000000"/>
          <w:sz w:val="24"/>
          <w:shd w:val="clear" w:color="auto" w:fill="FFFFFF"/>
        </w:rPr>
        <w:t>pretendentu atlase;</w:t>
      </w:r>
    </w:p>
    <w:p w:rsidR="00AC7089" w:rsidRPr="00123B9B" w:rsidRDefault="00425237" w:rsidP="00123B9B">
      <w:pPr>
        <w:pStyle w:val="Sarakstarindkopa"/>
        <w:numPr>
          <w:ilvl w:val="0"/>
          <w:numId w:val="9"/>
        </w:numPr>
        <w:jc w:val="both"/>
        <w:rPr>
          <w:color w:val="000000"/>
          <w:sz w:val="24"/>
        </w:rPr>
      </w:pPr>
      <w:r w:rsidRPr="00123B9B">
        <w:rPr>
          <w:color w:val="000000"/>
          <w:sz w:val="24"/>
          <w:shd w:val="clear" w:color="auto" w:fill="FFFFFF"/>
        </w:rPr>
        <w:t>tehniskā piedāvājuma atbilstības pārbaude;</w:t>
      </w:r>
    </w:p>
    <w:p w:rsidR="00AC7089" w:rsidRPr="00123B9B" w:rsidRDefault="00425237" w:rsidP="00123B9B">
      <w:pPr>
        <w:pStyle w:val="Sarakstarindkopa"/>
        <w:numPr>
          <w:ilvl w:val="0"/>
          <w:numId w:val="9"/>
        </w:numPr>
        <w:jc w:val="both"/>
        <w:rPr>
          <w:color w:val="000000"/>
          <w:sz w:val="24"/>
        </w:rPr>
      </w:pPr>
      <w:r w:rsidRPr="00123B9B">
        <w:rPr>
          <w:color w:val="000000"/>
          <w:sz w:val="24"/>
          <w:shd w:val="clear" w:color="auto" w:fill="FFFFFF"/>
        </w:rPr>
        <w:t>finanšu piedāvājuma vērtēšana</w:t>
      </w:r>
    </w:p>
    <w:p w:rsidR="00AC7089" w:rsidRPr="00123B9B" w:rsidRDefault="00425237" w:rsidP="00123B9B">
      <w:pPr>
        <w:pStyle w:val="Sarakstarindkopa"/>
        <w:numPr>
          <w:ilvl w:val="0"/>
          <w:numId w:val="9"/>
        </w:numPr>
        <w:jc w:val="both"/>
        <w:rPr>
          <w:color w:val="000000"/>
          <w:sz w:val="24"/>
        </w:rPr>
      </w:pPr>
      <w:bookmarkStart w:id="44" w:name="_Hlk494446059"/>
      <w:r w:rsidRPr="00123B9B">
        <w:rPr>
          <w:color w:val="000000"/>
          <w:sz w:val="24"/>
          <w:shd w:val="clear" w:color="auto" w:fill="FFFFFF"/>
        </w:rPr>
        <w:t>saimnieciski visizdevīgākā piedāvājuma n</w:t>
      </w:r>
      <w:r w:rsidRPr="00123B9B">
        <w:rPr>
          <w:color w:val="000000"/>
          <w:sz w:val="24"/>
        </w:rPr>
        <w:t>oteikšana</w:t>
      </w:r>
      <w:bookmarkStart w:id="45" w:name="_Toc336440052"/>
      <w:bookmarkEnd w:id="44"/>
      <w:r w:rsidR="00A406F2">
        <w:rPr>
          <w:color w:val="000000"/>
          <w:sz w:val="24"/>
        </w:rPr>
        <w:t xml:space="preserve"> ņemot vērā cenu (PIL likuma </w:t>
      </w:r>
      <w:proofErr w:type="gramStart"/>
      <w:r w:rsidR="00A406F2">
        <w:rPr>
          <w:color w:val="000000"/>
          <w:sz w:val="24"/>
        </w:rPr>
        <w:t>51.panta</w:t>
      </w:r>
      <w:proofErr w:type="gramEnd"/>
      <w:r w:rsidR="00A406F2">
        <w:rPr>
          <w:color w:val="000000"/>
          <w:sz w:val="24"/>
        </w:rPr>
        <w:t xml:space="preserve"> 1.punkts)</w:t>
      </w:r>
    </w:p>
    <w:bookmarkEnd w:id="45"/>
    <w:p w:rsidR="00AC7089" w:rsidRPr="00123B9B" w:rsidRDefault="00511A7E" w:rsidP="00123B9B">
      <w:pPr>
        <w:tabs>
          <w:tab w:val="left" w:pos="993"/>
        </w:tabs>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8</w:t>
      </w:r>
      <w:r w:rsidR="00425237">
        <w:rPr>
          <w:rFonts w:ascii="Times New Roman" w:hAnsi="Times New Roman"/>
          <w:color w:val="000000"/>
          <w:sz w:val="24"/>
          <w:szCs w:val="24"/>
        </w:rPr>
        <w:t>.</w:t>
      </w:r>
      <w:r w:rsidR="00F70EAC">
        <w:rPr>
          <w:rFonts w:ascii="Times New Roman" w:hAnsi="Times New Roman"/>
          <w:color w:val="000000"/>
          <w:sz w:val="24"/>
          <w:szCs w:val="24"/>
        </w:rPr>
        <w:t>1</w:t>
      </w:r>
      <w:r w:rsidR="00425237">
        <w:rPr>
          <w:rFonts w:ascii="Times New Roman" w:hAnsi="Times New Roman"/>
          <w:color w:val="000000"/>
          <w:sz w:val="24"/>
          <w:szCs w:val="24"/>
        </w:rPr>
        <w:t>.2.</w:t>
      </w:r>
      <w:r w:rsidR="00123B9B">
        <w:rPr>
          <w:rFonts w:ascii="Times New Roman" w:hAnsi="Times New Roman"/>
          <w:color w:val="000000"/>
          <w:sz w:val="24"/>
          <w:szCs w:val="24"/>
        </w:rPr>
        <w:tab/>
      </w:r>
      <w:r w:rsidR="00425237">
        <w:rPr>
          <w:rFonts w:ascii="Times New Roman" w:hAnsi="Times New Roman"/>
          <w:color w:val="000000"/>
          <w:sz w:val="24"/>
          <w:szCs w:val="24"/>
        </w:rPr>
        <w:t>Katrā vērtēšanas posmā vērtē tikai to pretendentu piedāvājumus, kuri nav noraidīti iepriekšējā vērtēšanas posmā.</w:t>
      </w:r>
    </w:p>
    <w:p w:rsidR="00AC7089" w:rsidRDefault="00511A7E" w:rsidP="00EE6A3C">
      <w:pPr>
        <w:pStyle w:val="Virsraksts2"/>
        <w:tabs>
          <w:tab w:val="left" w:pos="567"/>
        </w:tabs>
        <w:spacing w:before="120" w:line="240" w:lineRule="auto"/>
        <w:jc w:val="both"/>
        <w:rPr>
          <w:rFonts w:ascii="Times New Roman" w:hAnsi="Times New Roman"/>
          <w:color w:val="000000"/>
          <w:sz w:val="24"/>
          <w:szCs w:val="24"/>
        </w:rPr>
      </w:pPr>
      <w:r>
        <w:rPr>
          <w:rFonts w:ascii="Times New Roman" w:hAnsi="Times New Roman"/>
          <w:color w:val="000000"/>
          <w:sz w:val="24"/>
          <w:szCs w:val="24"/>
        </w:rPr>
        <w:t>8</w:t>
      </w:r>
      <w:r w:rsidR="00425237">
        <w:rPr>
          <w:rFonts w:ascii="Times New Roman" w:hAnsi="Times New Roman"/>
          <w:color w:val="000000"/>
          <w:sz w:val="24"/>
          <w:szCs w:val="24"/>
        </w:rPr>
        <w:t>.</w:t>
      </w:r>
      <w:r w:rsidR="00F70EAC">
        <w:rPr>
          <w:rFonts w:ascii="Times New Roman" w:hAnsi="Times New Roman"/>
          <w:color w:val="000000"/>
          <w:sz w:val="24"/>
          <w:szCs w:val="24"/>
        </w:rPr>
        <w:t>2</w:t>
      </w:r>
      <w:r w:rsidR="00425237">
        <w:rPr>
          <w:rFonts w:ascii="Times New Roman" w:hAnsi="Times New Roman"/>
          <w:color w:val="000000"/>
          <w:sz w:val="24"/>
          <w:szCs w:val="24"/>
        </w:rPr>
        <w:t>.</w:t>
      </w:r>
      <w:r w:rsidR="00123B9B">
        <w:rPr>
          <w:rFonts w:ascii="Times New Roman" w:hAnsi="Times New Roman"/>
          <w:color w:val="000000"/>
          <w:sz w:val="24"/>
          <w:szCs w:val="24"/>
        </w:rPr>
        <w:tab/>
      </w:r>
      <w:r w:rsidR="00425237">
        <w:rPr>
          <w:rFonts w:ascii="Times New Roman" w:hAnsi="Times New Roman"/>
          <w:color w:val="000000"/>
          <w:sz w:val="24"/>
          <w:szCs w:val="24"/>
        </w:rPr>
        <w:t>Piedāvājuma noformējuma pārbaude</w:t>
      </w:r>
    </w:p>
    <w:p w:rsidR="00AC7089" w:rsidRDefault="00511A7E" w:rsidP="00123B9B">
      <w:pPr>
        <w:pStyle w:val="Bezatstarpm1"/>
        <w:tabs>
          <w:tab w:val="left" w:pos="993"/>
        </w:tabs>
        <w:ind w:left="284"/>
        <w:jc w:val="both"/>
        <w:rPr>
          <w:rFonts w:ascii="Times New Roman" w:hAnsi="Times New Roman"/>
          <w:b/>
          <w:sz w:val="24"/>
          <w:szCs w:val="24"/>
        </w:rPr>
      </w:pPr>
      <w:r>
        <w:rPr>
          <w:rFonts w:ascii="Times New Roman" w:hAnsi="Times New Roman"/>
          <w:iCs/>
          <w:sz w:val="24"/>
          <w:szCs w:val="24"/>
        </w:rPr>
        <w:t>8</w:t>
      </w:r>
      <w:r w:rsidR="00425237">
        <w:rPr>
          <w:rFonts w:ascii="Times New Roman" w:hAnsi="Times New Roman"/>
          <w:iCs/>
          <w:sz w:val="24"/>
          <w:szCs w:val="24"/>
        </w:rPr>
        <w:t>.</w:t>
      </w:r>
      <w:r w:rsidR="00F70EAC">
        <w:rPr>
          <w:rFonts w:ascii="Times New Roman" w:hAnsi="Times New Roman"/>
          <w:iCs/>
          <w:sz w:val="24"/>
          <w:szCs w:val="24"/>
        </w:rPr>
        <w:t>2</w:t>
      </w:r>
      <w:r w:rsidR="00425237">
        <w:rPr>
          <w:rFonts w:ascii="Times New Roman" w:hAnsi="Times New Roman"/>
          <w:iCs/>
          <w:sz w:val="24"/>
          <w:szCs w:val="24"/>
        </w:rPr>
        <w:t>.1.</w:t>
      </w:r>
      <w:r w:rsidR="00123B9B">
        <w:rPr>
          <w:rFonts w:ascii="Times New Roman" w:hAnsi="Times New Roman"/>
          <w:iCs/>
          <w:sz w:val="24"/>
          <w:szCs w:val="24"/>
        </w:rPr>
        <w:tab/>
      </w:r>
      <w:r w:rsidR="00425237">
        <w:rPr>
          <w:rFonts w:ascii="Times New Roman" w:hAnsi="Times New Roman"/>
          <w:iCs/>
          <w:sz w:val="24"/>
          <w:szCs w:val="24"/>
        </w:rPr>
        <w:t>Piedāvājumu noformējuma pārbaudes laikā komisija izvērtē, vai piedāvājums sagatavots un noformēts atbilstoši Atklāta konkursa nolikumā noteiktajām prasībām.</w:t>
      </w:r>
    </w:p>
    <w:p w:rsidR="00AC7089" w:rsidRPr="00123B9B" w:rsidRDefault="00511A7E" w:rsidP="00123B9B">
      <w:pPr>
        <w:pStyle w:val="Bezatstarpm1"/>
        <w:tabs>
          <w:tab w:val="left" w:pos="993"/>
        </w:tabs>
        <w:ind w:left="284"/>
        <w:jc w:val="both"/>
        <w:rPr>
          <w:rFonts w:ascii="Times New Roman" w:hAnsi="Times New Roman"/>
          <w:iCs/>
          <w:sz w:val="24"/>
          <w:szCs w:val="24"/>
        </w:rPr>
      </w:pPr>
      <w:r>
        <w:rPr>
          <w:rFonts w:ascii="Times New Roman" w:hAnsi="Times New Roman"/>
          <w:iCs/>
          <w:sz w:val="24"/>
          <w:szCs w:val="24"/>
        </w:rPr>
        <w:t>8</w:t>
      </w:r>
      <w:r w:rsidR="00425237">
        <w:rPr>
          <w:rFonts w:ascii="Times New Roman" w:hAnsi="Times New Roman"/>
          <w:iCs/>
          <w:sz w:val="24"/>
          <w:szCs w:val="24"/>
        </w:rPr>
        <w:t>.</w:t>
      </w:r>
      <w:r w:rsidR="00F70EAC">
        <w:rPr>
          <w:rFonts w:ascii="Times New Roman" w:hAnsi="Times New Roman"/>
          <w:iCs/>
          <w:sz w:val="24"/>
          <w:szCs w:val="24"/>
        </w:rPr>
        <w:t>2</w:t>
      </w:r>
      <w:r w:rsidR="00425237">
        <w:rPr>
          <w:rFonts w:ascii="Times New Roman" w:hAnsi="Times New Roman"/>
          <w:iCs/>
          <w:sz w:val="24"/>
          <w:szCs w:val="24"/>
        </w:rPr>
        <w:t>.2.</w:t>
      </w:r>
      <w:r w:rsidR="00123B9B">
        <w:rPr>
          <w:rFonts w:ascii="Times New Roman" w:hAnsi="Times New Roman"/>
          <w:iCs/>
          <w:sz w:val="24"/>
          <w:szCs w:val="24"/>
        </w:rPr>
        <w:tab/>
      </w:r>
      <w:r w:rsidR="00425237">
        <w:rPr>
          <w:rFonts w:ascii="Times New Roman" w:hAnsi="Times New Roman"/>
          <w:iCs/>
          <w:sz w:val="24"/>
          <w:szCs w:val="24"/>
        </w:rPr>
        <w:t>Ja piedāvājums nav noformēts atbilstoši Atklāta konkursa nolikumā noteiktajām prasībām, komisija ir tiesīga piedāvājumu noraidīt un tālāk nevērtēt.</w:t>
      </w:r>
    </w:p>
    <w:p w:rsidR="00AC7089" w:rsidRDefault="00511A7E" w:rsidP="00A406F2">
      <w:pPr>
        <w:pStyle w:val="Bezatstarpm1"/>
        <w:tabs>
          <w:tab w:val="left" w:pos="567"/>
        </w:tabs>
        <w:spacing w:before="240"/>
        <w:jc w:val="both"/>
        <w:rPr>
          <w:rFonts w:ascii="Times New Roman" w:hAnsi="Times New Roman"/>
          <w:b/>
          <w:color w:val="000000"/>
          <w:sz w:val="24"/>
          <w:szCs w:val="24"/>
        </w:rPr>
      </w:pPr>
      <w:bookmarkStart w:id="46" w:name="_Toc380655976"/>
      <w:bookmarkStart w:id="47" w:name="_Toc487707631"/>
      <w:bookmarkEnd w:id="46"/>
      <w:bookmarkEnd w:id="47"/>
      <w:r>
        <w:rPr>
          <w:rFonts w:ascii="Times New Roman" w:hAnsi="Times New Roman"/>
          <w:b/>
          <w:color w:val="000000"/>
          <w:sz w:val="24"/>
          <w:szCs w:val="24"/>
        </w:rPr>
        <w:t>8</w:t>
      </w:r>
      <w:r w:rsidR="00425237">
        <w:rPr>
          <w:rFonts w:ascii="Times New Roman" w:hAnsi="Times New Roman"/>
          <w:b/>
          <w:color w:val="000000"/>
          <w:sz w:val="24"/>
          <w:szCs w:val="24"/>
        </w:rPr>
        <w:t>.</w:t>
      </w:r>
      <w:r w:rsidR="00F70EAC">
        <w:rPr>
          <w:rFonts w:ascii="Times New Roman" w:hAnsi="Times New Roman"/>
          <w:b/>
          <w:color w:val="000000"/>
          <w:sz w:val="24"/>
          <w:szCs w:val="24"/>
        </w:rPr>
        <w:t>3</w:t>
      </w:r>
      <w:r w:rsidR="00425237">
        <w:rPr>
          <w:rFonts w:ascii="Times New Roman" w:hAnsi="Times New Roman"/>
          <w:b/>
          <w:color w:val="000000"/>
          <w:sz w:val="24"/>
          <w:szCs w:val="24"/>
        </w:rPr>
        <w:t>.</w:t>
      </w:r>
      <w:r w:rsidR="00F70EAC">
        <w:rPr>
          <w:rFonts w:ascii="Times New Roman" w:hAnsi="Times New Roman"/>
          <w:b/>
          <w:color w:val="000000"/>
          <w:sz w:val="24"/>
          <w:szCs w:val="24"/>
        </w:rPr>
        <w:tab/>
      </w:r>
      <w:r w:rsidR="00425237">
        <w:rPr>
          <w:rFonts w:ascii="Times New Roman" w:hAnsi="Times New Roman"/>
          <w:b/>
          <w:color w:val="000000"/>
          <w:sz w:val="24"/>
          <w:szCs w:val="24"/>
        </w:rPr>
        <w:t>Pretendentu atlase</w:t>
      </w:r>
      <w:r w:rsidR="00EE6A3C">
        <w:rPr>
          <w:rFonts w:ascii="Times New Roman" w:hAnsi="Times New Roman"/>
          <w:b/>
          <w:color w:val="000000"/>
          <w:sz w:val="24"/>
          <w:szCs w:val="24"/>
        </w:rPr>
        <w:t>s dokumentu pārbaude</w:t>
      </w:r>
    </w:p>
    <w:p w:rsidR="00AC7089" w:rsidRDefault="00511A7E" w:rsidP="00F70EAC">
      <w:pPr>
        <w:pStyle w:val="Bezatstarpm1"/>
        <w:tabs>
          <w:tab w:val="left" w:pos="993"/>
        </w:tabs>
        <w:ind w:left="284"/>
        <w:jc w:val="both"/>
        <w:rPr>
          <w:rFonts w:ascii="Times New Roman" w:hAnsi="Times New Roman"/>
          <w:color w:val="000000"/>
          <w:sz w:val="24"/>
          <w:szCs w:val="24"/>
        </w:rPr>
      </w:pPr>
      <w:r>
        <w:rPr>
          <w:rFonts w:ascii="Times New Roman" w:hAnsi="Times New Roman"/>
          <w:color w:val="000000"/>
          <w:sz w:val="24"/>
          <w:szCs w:val="24"/>
        </w:rPr>
        <w:t>8</w:t>
      </w:r>
      <w:r w:rsidR="00425237">
        <w:rPr>
          <w:rFonts w:ascii="Times New Roman" w:hAnsi="Times New Roman"/>
          <w:color w:val="000000"/>
          <w:sz w:val="24"/>
          <w:szCs w:val="24"/>
        </w:rPr>
        <w:t>.</w:t>
      </w:r>
      <w:r w:rsidR="00F70EAC">
        <w:rPr>
          <w:rFonts w:ascii="Times New Roman" w:hAnsi="Times New Roman"/>
          <w:color w:val="000000"/>
          <w:sz w:val="24"/>
          <w:szCs w:val="24"/>
        </w:rPr>
        <w:t>3</w:t>
      </w:r>
      <w:r w:rsidR="00425237">
        <w:rPr>
          <w:rFonts w:ascii="Times New Roman" w:hAnsi="Times New Roman"/>
          <w:color w:val="000000"/>
          <w:sz w:val="24"/>
          <w:szCs w:val="24"/>
        </w:rPr>
        <w:t>.1.</w:t>
      </w:r>
      <w:r w:rsidR="00F70EAC">
        <w:rPr>
          <w:rFonts w:ascii="Times New Roman" w:hAnsi="Times New Roman"/>
          <w:color w:val="000000"/>
          <w:sz w:val="24"/>
          <w:szCs w:val="24"/>
        </w:rPr>
        <w:tab/>
      </w:r>
      <w:r w:rsidR="00425237">
        <w:rPr>
          <w:rFonts w:ascii="Times New Roman" w:hAnsi="Times New Roman"/>
          <w:color w:val="000000"/>
          <w:sz w:val="24"/>
          <w:szCs w:val="24"/>
        </w:rPr>
        <w:t>Iepirkuma komisija novērtē piedāvājumu noformējuma pārbaudi izturējušā pretendenta atbilstību Atklāta konku</w:t>
      </w:r>
      <w:r w:rsidR="00425237">
        <w:rPr>
          <w:rFonts w:ascii="Times New Roman" w:hAnsi="Times New Roman"/>
          <w:color w:val="000000"/>
          <w:sz w:val="24"/>
          <w:szCs w:val="24"/>
          <w:shd w:val="clear" w:color="auto" w:fill="FFFFFF"/>
        </w:rPr>
        <w:t xml:space="preserve">rsa nolikuma </w:t>
      </w:r>
      <w:r w:rsidR="003633F3">
        <w:rPr>
          <w:rFonts w:ascii="Times New Roman" w:hAnsi="Times New Roman"/>
          <w:color w:val="000000"/>
          <w:sz w:val="24"/>
          <w:szCs w:val="24"/>
          <w:shd w:val="clear" w:color="auto" w:fill="FFFFFF"/>
        </w:rPr>
        <w:t>6</w:t>
      </w:r>
      <w:r w:rsidR="00425237">
        <w:rPr>
          <w:rFonts w:ascii="Times New Roman" w:hAnsi="Times New Roman"/>
          <w:color w:val="000000"/>
          <w:sz w:val="24"/>
          <w:szCs w:val="24"/>
          <w:shd w:val="clear" w:color="auto" w:fill="FFFFFF"/>
        </w:rPr>
        <w:t>.</w:t>
      </w:r>
      <w:r w:rsidR="00123B9B">
        <w:rPr>
          <w:rFonts w:ascii="Times New Roman" w:hAnsi="Times New Roman"/>
          <w:color w:val="000000"/>
          <w:sz w:val="24"/>
          <w:szCs w:val="24"/>
          <w:shd w:val="clear" w:color="auto" w:fill="FFFFFF"/>
        </w:rPr>
        <w:t>2</w:t>
      </w:r>
      <w:r w:rsidR="00425237">
        <w:rPr>
          <w:rFonts w:ascii="Times New Roman" w:hAnsi="Times New Roman"/>
          <w:color w:val="000000"/>
          <w:sz w:val="24"/>
          <w:szCs w:val="24"/>
          <w:shd w:val="clear" w:color="auto" w:fill="FFFFFF"/>
        </w:rPr>
        <w:t>.</w:t>
      </w:r>
      <w:r w:rsidR="00123B9B">
        <w:rPr>
          <w:rFonts w:ascii="Times New Roman" w:hAnsi="Times New Roman"/>
          <w:color w:val="000000"/>
          <w:sz w:val="24"/>
          <w:szCs w:val="24"/>
          <w:shd w:val="clear" w:color="auto" w:fill="FFFFFF"/>
        </w:rPr>
        <w:t xml:space="preserve"> </w:t>
      </w:r>
      <w:r w:rsidR="00425237">
        <w:rPr>
          <w:rFonts w:ascii="Times New Roman" w:hAnsi="Times New Roman"/>
          <w:color w:val="000000"/>
          <w:sz w:val="24"/>
          <w:szCs w:val="24"/>
          <w:shd w:val="clear" w:color="auto" w:fill="FFFFFF"/>
        </w:rPr>
        <w:t>punktā noteiktajām pretendentu atlases prasībām.</w:t>
      </w:r>
    </w:p>
    <w:p w:rsidR="00AC7089" w:rsidRPr="00EE6A3C" w:rsidRDefault="00511A7E" w:rsidP="00F70EAC">
      <w:pPr>
        <w:pStyle w:val="Bezatstarpm1"/>
        <w:tabs>
          <w:tab w:val="left" w:pos="993"/>
        </w:tabs>
        <w:ind w:left="284"/>
        <w:jc w:val="both"/>
        <w:rPr>
          <w:rFonts w:ascii="Times New Roman" w:hAnsi="Times New Roman"/>
          <w:color w:val="000000"/>
          <w:sz w:val="24"/>
          <w:szCs w:val="24"/>
        </w:rPr>
      </w:pPr>
      <w:r>
        <w:rPr>
          <w:rFonts w:ascii="Times New Roman" w:hAnsi="Times New Roman"/>
          <w:color w:val="000000"/>
          <w:sz w:val="24"/>
          <w:szCs w:val="24"/>
          <w:shd w:val="clear" w:color="auto" w:fill="FFFFFF"/>
        </w:rPr>
        <w:t>8</w:t>
      </w:r>
      <w:r w:rsidR="00425237">
        <w:rPr>
          <w:rFonts w:ascii="Times New Roman" w:hAnsi="Times New Roman"/>
          <w:color w:val="000000"/>
          <w:sz w:val="24"/>
          <w:szCs w:val="24"/>
          <w:shd w:val="clear" w:color="auto" w:fill="FFFFFF"/>
        </w:rPr>
        <w:t>.</w:t>
      </w:r>
      <w:r w:rsidR="00F70EAC">
        <w:rPr>
          <w:rFonts w:ascii="Times New Roman" w:hAnsi="Times New Roman"/>
          <w:color w:val="000000"/>
          <w:sz w:val="24"/>
          <w:szCs w:val="24"/>
          <w:shd w:val="clear" w:color="auto" w:fill="FFFFFF"/>
        </w:rPr>
        <w:t>3</w:t>
      </w:r>
      <w:r w:rsidR="00425237">
        <w:rPr>
          <w:rFonts w:ascii="Times New Roman" w:hAnsi="Times New Roman"/>
          <w:color w:val="000000"/>
          <w:sz w:val="24"/>
          <w:szCs w:val="24"/>
          <w:shd w:val="clear" w:color="auto" w:fill="FFFFFF"/>
        </w:rPr>
        <w:t>.2.</w:t>
      </w:r>
      <w:r w:rsidR="00F70EAC">
        <w:rPr>
          <w:rFonts w:ascii="Times New Roman" w:hAnsi="Times New Roman"/>
          <w:color w:val="000000"/>
          <w:sz w:val="24"/>
          <w:szCs w:val="24"/>
          <w:shd w:val="clear" w:color="auto" w:fill="FFFFFF"/>
        </w:rPr>
        <w:tab/>
      </w:r>
      <w:r w:rsidR="00425237">
        <w:rPr>
          <w:rFonts w:ascii="Times New Roman" w:hAnsi="Times New Roman"/>
          <w:color w:val="000000"/>
          <w:sz w:val="24"/>
          <w:szCs w:val="24"/>
          <w:shd w:val="clear" w:color="auto" w:fill="FFFFFF"/>
        </w:rPr>
        <w:t>Ja pretendents neatbilst kādai no Atklāta konkursa nolikuma</w:t>
      </w:r>
      <w:r w:rsidR="00425237">
        <w:rPr>
          <w:rFonts w:ascii="Times New Roman" w:hAnsi="Times New Roman"/>
          <w:b/>
          <w:color w:val="000000"/>
          <w:sz w:val="24"/>
          <w:szCs w:val="24"/>
          <w:shd w:val="clear" w:color="auto" w:fill="FFFFFF"/>
        </w:rPr>
        <w:t xml:space="preserve"> </w:t>
      </w:r>
      <w:r w:rsidR="003633F3">
        <w:rPr>
          <w:rFonts w:ascii="Times New Roman" w:hAnsi="Times New Roman"/>
          <w:color w:val="000000"/>
          <w:sz w:val="24"/>
          <w:szCs w:val="24"/>
          <w:shd w:val="clear" w:color="auto" w:fill="FFFFFF"/>
        </w:rPr>
        <w:t>6</w:t>
      </w:r>
      <w:r w:rsidR="00425237">
        <w:rPr>
          <w:rFonts w:ascii="Times New Roman" w:hAnsi="Times New Roman"/>
          <w:color w:val="000000"/>
          <w:sz w:val="24"/>
          <w:szCs w:val="24"/>
          <w:shd w:val="clear" w:color="auto" w:fill="FFFFFF"/>
        </w:rPr>
        <w:t>.</w:t>
      </w:r>
      <w:r w:rsidR="00123B9B">
        <w:rPr>
          <w:rFonts w:ascii="Times New Roman" w:hAnsi="Times New Roman"/>
          <w:color w:val="000000"/>
          <w:sz w:val="24"/>
          <w:szCs w:val="24"/>
          <w:shd w:val="clear" w:color="auto" w:fill="FFFFFF"/>
        </w:rPr>
        <w:t>2</w:t>
      </w:r>
      <w:r w:rsidR="00425237">
        <w:rPr>
          <w:rFonts w:ascii="Times New Roman" w:hAnsi="Times New Roman"/>
          <w:color w:val="000000"/>
          <w:sz w:val="24"/>
          <w:szCs w:val="24"/>
          <w:shd w:val="clear" w:color="auto" w:fill="FFFFFF"/>
        </w:rPr>
        <w:t>.</w:t>
      </w:r>
      <w:r w:rsidR="00123B9B">
        <w:rPr>
          <w:rFonts w:ascii="Times New Roman" w:hAnsi="Times New Roman"/>
          <w:color w:val="000000"/>
          <w:sz w:val="24"/>
          <w:szCs w:val="24"/>
          <w:shd w:val="clear" w:color="auto" w:fill="FFFFFF"/>
        </w:rPr>
        <w:t xml:space="preserve"> </w:t>
      </w:r>
      <w:r w:rsidR="00425237">
        <w:rPr>
          <w:rFonts w:ascii="Times New Roman" w:hAnsi="Times New Roman"/>
          <w:color w:val="000000"/>
          <w:sz w:val="24"/>
          <w:szCs w:val="24"/>
          <w:shd w:val="clear" w:color="auto" w:fill="FFFFFF"/>
        </w:rPr>
        <w:t>punktā noteiktajām pretendentu atlases prasībām, pretendents tiek izslēgts no turpmākās dalības Atklātā konkursā un tā piedāvājumu tālāk nevērtē.</w:t>
      </w:r>
    </w:p>
    <w:p w:rsidR="00AC7089" w:rsidRDefault="00511A7E" w:rsidP="00F70EAC">
      <w:pPr>
        <w:pStyle w:val="Bezatstarpm1"/>
        <w:tabs>
          <w:tab w:val="left" w:pos="567"/>
        </w:tabs>
        <w:spacing w:before="120"/>
        <w:jc w:val="both"/>
        <w:rPr>
          <w:rFonts w:ascii="Times New Roman" w:hAnsi="Times New Roman"/>
          <w:b/>
          <w:color w:val="000000"/>
          <w:sz w:val="24"/>
          <w:szCs w:val="24"/>
        </w:rPr>
      </w:pPr>
      <w:r>
        <w:rPr>
          <w:rFonts w:ascii="Times New Roman" w:hAnsi="Times New Roman"/>
          <w:b/>
          <w:color w:val="000000"/>
          <w:sz w:val="24"/>
          <w:szCs w:val="24"/>
        </w:rPr>
        <w:t>8</w:t>
      </w:r>
      <w:r w:rsidR="00425237">
        <w:rPr>
          <w:rFonts w:ascii="Times New Roman" w:hAnsi="Times New Roman"/>
          <w:b/>
          <w:color w:val="000000"/>
          <w:sz w:val="24"/>
          <w:szCs w:val="24"/>
        </w:rPr>
        <w:t>.</w:t>
      </w:r>
      <w:r w:rsidR="00F70EAC">
        <w:rPr>
          <w:rFonts w:ascii="Times New Roman" w:hAnsi="Times New Roman"/>
          <w:b/>
          <w:color w:val="000000"/>
          <w:sz w:val="24"/>
          <w:szCs w:val="24"/>
        </w:rPr>
        <w:t>4</w:t>
      </w:r>
      <w:r w:rsidR="00425237">
        <w:rPr>
          <w:rFonts w:ascii="Times New Roman" w:hAnsi="Times New Roman"/>
          <w:b/>
          <w:color w:val="000000"/>
          <w:sz w:val="24"/>
          <w:szCs w:val="24"/>
        </w:rPr>
        <w:t>.</w:t>
      </w:r>
      <w:r w:rsidR="00F70EAC">
        <w:rPr>
          <w:rFonts w:ascii="Times New Roman" w:hAnsi="Times New Roman"/>
          <w:b/>
          <w:color w:val="000000"/>
          <w:sz w:val="24"/>
          <w:szCs w:val="24"/>
        </w:rPr>
        <w:tab/>
      </w:r>
      <w:r w:rsidR="00425237">
        <w:rPr>
          <w:rFonts w:ascii="Times New Roman" w:hAnsi="Times New Roman"/>
          <w:b/>
          <w:color w:val="000000"/>
          <w:sz w:val="24"/>
          <w:szCs w:val="24"/>
        </w:rPr>
        <w:t>Tehniskā piedāvājuma atbilstības pārbaude</w:t>
      </w:r>
    </w:p>
    <w:p w:rsidR="00AC7089" w:rsidRDefault="00511A7E" w:rsidP="00F70EAC">
      <w:pPr>
        <w:pStyle w:val="Bezatstarpm1"/>
        <w:tabs>
          <w:tab w:val="left" w:pos="993"/>
        </w:tabs>
        <w:ind w:left="284"/>
        <w:jc w:val="both"/>
        <w:rPr>
          <w:rFonts w:ascii="Times New Roman" w:hAnsi="Times New Roman"/>
          <w:i/>
          <w:color w:val="000000"/>
          <w:sz w:val="24"/>
          <w:szCs w:val="24"/>
        </w:rPr>
      </w:pPr>
      <w:r>
        <w:rPr>
          <w:rFonts w:ascii="Times New Roman" w:hAnsi="Times New Roman"/>
          <w:color w:val="000000"/>
          <w:sz w:val="24"/>
          <w:szCs w:val="24"/>
        </w:rPr>
        <w:t>8</w:t>
      </w:r>
      <w:r w:rsidR="00425237">
        <w:rPr>
          <w:rFonts w:ascii="Times New Roman" w:hAnsi="Times New Roman"/>
          <w:color w:val="000000"/>
          <w:sz w:val="24"/>
          <w:szCs w:val="24"/>
        </w:rPr>
        <w:t>.</w:t>
      </w:r>
      <w:r w:rsidR="00F70EAC">
        <w:rPr>
          <w:rFonts w:ascii="Times New Roman" w:hAnsi="Times New Roman"/>
          <w:color w:val="000000"/>
          <w:sz w:val="24"/>
          <w:szCs w:val="24"/>
        </w:rPr>
        <w:t>4</w:t>
      </w:r>
      <w:r w:rsidR="00425237">
        <w:rPr>
          <w:rFonts w:ascii="Times New Roman" w:hAnsi="Times New Roman"/>
          <w:color w:val="000000"/>
          <w:sz w:val="24"/>
          <w:szCs w:val="24"/>
        </w:rPr>
        <w:t>.1.</w:t>
      </w:r>
      <w:r w:rsidR="00F70EAC">
        <w:rPr>
          <w:rFonts w:ascii="Times New Roman" w:hAnsi="Times New Roman"/>
          <w:color w:val="000000"/>
          <w:sz w:val="24"/>
          <w:szCs w:val="24"/>
        </w:rPr>
        <w:tab/>
      </w:r>
      <w:r w:rsidR="00425237">
        <w:rPr>
          <w:rFonts w:ascii="Times New Roman" w:hAnsi="Times New Roman"/>
          <w:color w:val="000000"/>
          <w:sz w:val="24"/>
          <w:szCs w:val="24"/>
        </w:rPr>
        <w:t>Iepirkuma komisija pārbauda, vai pretendenta tehniskais piedāvājums atbilst Tehniskajai specifikācijai</w:t>
      </w:r>
      <w:r w:rsidR="00425237">
        <w:rPr>
          <w:rFonts w:ascii="Times New Roman" w:hAnsi="Times New Roman"/>
          <w:i/>
          <w:color w:val="000000"/>
          <w:sz w:val="24"/>
          <w:szCs w:val="24"/>
        </w:rPr>
        <w:t>.</w:t>
      </w:r>
    </w:p>
    <w:p w:rsidR="00AC7089" w:rsidRDefault="00511A7E" w:rsidP="00F70EAC">
      <w:pPr>
        <w:pStyle w:val="Bezatstarpm1"/>
        <w:tabs>
          <w:tab w:val="left" w:pos="993"/>
        </w:tabs>
        <w:ind w:left="284"/>
        <w:jc w:val="both"/>
        <w:rPr>
          <w:rFonts w:ascii="Times New Roman" w:hAnsi="Times New Roman"/>
          <w:color w:val="000000"/>
          <w:sz w:val="24"/>
          <w:szCs w:val="24"/>
        </w:rPr>
      </w:pPr>
      <w:bookmarkStart w:id="48" w:name="_Toc380655978"/>
      <w:bookmarkStart w:id="49" w:name="_Toc487707633"/>
      <w:bookmarkEnd w:id="48"/>
      <w:bookmarkEnd w:id="49"/>
      <w:r>
        <w:rPr>
          <w:rFonts w:ascii="Times New Roman" w:hAnsi="Times New Roman"/>
          <w:color w:val="000000"/>
          <w:sz w:val="24"/>
          <w:szCs w:val="24"/>
        </w:rPr>
        <w:t>8</w:t>
      </w:r>
      <w:r w:rsidR="00425237">
        <w:rPr>
          <w:rFonts w:ascii="Times New Roman" w:hAnsi="Times New Roman"/>
          <w:color w:val="000000"/>
          <w:sz w:val="24"/>
          <w:szCs w:val="24"/>
        </w:rPr>
        <w:t>.</w:t>
      </w:r>
      <w:r w:rsidR="00F70EAC">
        <w:rPr>
          <w:rFonts w:ascii="Times New Roman" w:hAnsi="Times New Roman"/>
          <w:color w:val="000000"/>
          <w:sz w:val="24"/>
          <w:szCs w:val="24"/>
        </w:rPr>
        <w:t>4</w:t>
      </w:r>
      <w:r w:rsidR="00425237">
        <w:rPr>
          <w:rFonts w:ascii="Times New Roman" w:hAnsi="Times New Roman"/>
          <w:color w:val="000000"/>
          <w:sz w:val="24"/>
          <w:szCs w:val="24"/>
        </w:rPr>
        <w:t>.2.</w:t>
      </w:r>
      <w:r w:rsidR="00F70EAC">
        <w:rPr>
          <w:rFonts w:ascii="Times New Roman" w:hAnsi="Times New Roman"/>
          <w:color w:val="000000"/>
          <w:sz w:val="24"/>
          <w:szCs w:val="24"/>
        </w:rPr>
        <w:tab/>
      </w:r>
      <w:r w:rsidR="00425237">
        <w:rPr>
          <w:rFonts w:ascii="Times New Roman" w:hAnsi="Times New Roman"/>
          <w:color w:val="000000"/>
          <w:sz w:val="24"/>
          <w:szCs w:val="24"/>
        </w:rPr>
        <w:t>Ja pretendenta tehniskais piedāvājums neatbilst kādai no Tehniskās specifikācijas prasībām, iepirkuma komisija izslēdz pretendentu no turpmākās dalības Atklātā konkursā un tā piedāvājumu tālāk nevērtē.</w:t>
      </w:r>
    </w:p>
    <w:p w:rsidR="00AC7089" w:rsidRDefault="00511A7E" w:rsidP="00F70EAC">
      <w:pPr>
        <w:pStyle w:val="Bezatstarpm1"/>
        <w:tabs>
          <w:tab w:val="left" w:pos="567"/>
        </w:tabs>
        <w:spacing w:before="120"/>
        <w:jc w:val="both"/>
        <w:rPr>
          <w:rFonts w:ascii="Times New Roman" w:hAnsi="Times New Roman"/>
          <w:b/>
          <w:color w:val="000000"/>
          <w:sz w:val="24"/>
          <w:szCs w:val="24"/>
        </w:rPr>
      </w:pPr>
      <w:bookmarkStart w:id="50" w:name="_Toc38065597899"/>
      <w:bookmarkStart w:id="51" w:name="_Toc48770763399"/>
      <w:bookmarkEnd w:id="50"/>
      <w:bookmarkEnd w:id="51"/>
      <w:r>
        <w:rPr>
          <w:rFonts w:ascii="Times New Roman" w:hAnsi="Times New Roman"/>
          <w:b/>
          <w:color w:val="000000"/>
          <w:sz w:val="24"/>
          <w:szCs w:val="24"/>
        </w:rPr>
        <w:t>8</w:t>
      </w:r>
      <w:r w:rsidR="00425237">
        <w:rPr>
          <w:rFonts w:ascii="Times New Roman" w:hAnsi="Times New Roman"/>
          <w:b/>
          <w:color w:val="000000"/>
          <w:sz w:val="24"/>
          <w:szCs w:val="24"/>
        </w:rPr>
        <w:t>.</w:t>
      </w:r>
      <w:r w:rsidR="00F70EAC">
        <w:rPr>
          <w:rFonts w:ascii="Times New Roman" w:hAnsi="Times New Roman"/>
          <w:b/>
          <w:color w:val="000000"/>
          <w:sz w:val="24"/>
          <w:szCs w:val="24"/>
        </w:rPr>
        <w:t>5</w:t>
      </w:r>
      <w:r w:rsidR="00425237">
        <w:rPr>
          <w:rFonts w:ascii="Times New Roman" w:hAnsi="Times New Roman"/>
          <w:b/>
          <w:color w:val="000000"/>
          <w:sz w:val="24"/>
          <w:szCs w:val="24"/>
        </w:rPr>
        <w:t>.</w:t>
      </w:r>
      <w:r w:rsidR="00F70EAC">
        <w:rPr>
          <w:rFonts w:ascii="Times New Roman" w:hAnsi="Times New Roman"/>
          <w:b/>
          <w:color w:val="000000"/>
          <w:sz w:val="24"/>
          <w:szCs w:val="24"/>
        </w:rPr>
        <w:tab/>
      </w:r>
      <w:r w:rsidR="00425237">
        <w:rPr>
          <w:rFonts w:ascii="Times New Roman" w:hAnsi="Times New Roman"/>
          <w:b/>
          <w:color w:val="000000"/>
          <w:sz w:val="24"/>
          <w:szCs w:val="24"/>
        </w:rPr>
        <w:t>Finanšu piedāvājumu vērtēšana</w:t>
      </w:r>
    </w:p>
    <w:p w:rsidR="00AC7089" w:rsidRDefault="00511A7E" w:rsidP="00F70EAC">
      <w:pPr>
        <w:pStyle w:val="Bezatstarpm1"/>
        <w:tabs>
          <w:tab w:val="left" w:pos="993"/>
        </w:tabs>
        <w:ind w:left="284"/>
        <w:jc w:val="both"/>
        <w:rPr>
          <w:rFonts w:ascii="Times New Roman" w:hAnsi="Times New Roman"/>
          <w:b/>
          <w:iCs/>
          <w:sz w:val="24"/>
          <w:szCs w:val="24"/>
        </w:rPr>
      </w:pPr>
      <w:r>
        <w:rPr>
          <w:rFonts w:ascii="Times New Roman" w:hAnsi="Times New Roman"/>
          <w:color w:val="000000"/>
          <w:sz w:val="24"/>
          <w:szCs w:val="24"/>
        </w:rPr>
        <w:lastRenderedPageBreak/>
        <w:t>8</w:t>
      </w:r>
      <w:r w:rsidR="00425237">
        <w:rPr>
          <w:rFonts w:ascii="Times New Roman" w:hAnsi="Times New Roman"/>
          <w:color w:val="000000"/>
          <w:sz w:val="24"/>
          <w:szCs w:val="24"/>
        </w:rPr>
        <w:t>.</w:t>
      </w:r>
      <w:r w:rsidR="00F70EAC">
        <w:rPr>
          <w:rFonts w:ascii="Times New Roman" w:hAnsi="Times New Roman"/>
          <w:color w:val="000000"/>
          <w:sz w:val="24"/>
          <w:szCs w:val="24"/>
        </w:rPr>
        <w:t>5.</w:t>
      </w:r>
      <w:r w:rsidR="00425237">
        <w:rPr>
          <w:rFonts w:ascii="Times New Roman" w:hAnsi="Times New Roman"/>
          <w:color w:val="000000"/>
          <w:sz w:val="24"/>
          <w:szCs w:val="24"/>
        </w:rPr>
        <w:t>1.</w:t>
      </w:r>
      <w:r w:rsidR="00F70EAC">
        <w:rPr>
          <w:rFonts w:ascii="Times New Roman" w:hAnsi="Times New Roman"/>
          <w:color w:val="000000"/>
          <w:sz w:val="24"/>
          <w:szCs w:val="24"/>
        </w:rPr>
        <w:tab/>
      </w:r>
      <w:r w:rsidR="00425237">
        <w:rPr>
          <w:rFonts w:ascii="Times New Roman" w:hAnsi="Times New Roman"/>
          <w:color w:val="000000"/>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AC7089" w:rsidRPr="00EE6A3C" w:rsidRDefault="00511A7E" w:rsidP="00F70EAC">
      <w:pPr>
        <w:pStyle w:val="Virsraksts3"/>
        <w:tabs>
          <w:tab w:val="left" w:pos="993"/>
        </w:tabs>
        <w:spacing w:before="0" w:line="240" w:lineRule="auto"/>
        <w:ind w:left="284"/>
        <w:jc w:val="both"/>
        <w:rPr>
          <w:rFonts w:ascii="Times New Roman" w:hAnsi="Times New Roman" w:cs="Times New Roman"/>
          <w:b w:val="0"/>
          <w:color w:val="000000"/>
          <w:sz w:val="24"/>
          <w:szCs w:val="24"/>
        </w:rPr>
      </w:pPr>
      <w:bookmarkStart w:id="52" w:name="_Ref343523533"/>
      <w:bookmarkEnd w:id="52"/>
      <w:r>
        <w:rPr>
          <w:rFonts w:ascii="Times New Roman" w:hAnsi="Times New Roman" w:cs="Times New Roman"/>
          <w:b w:val="0"/>
          <w:color w:val="000000"/>
          <w:sz w:val="24"/>
          <w:szCs w:val="24"/>
        </w:rPr>
        <w:t>8</w:t>
      </w:r>
      <w:r w:rsidR="00425237">
        <w:rPr>
          <w:rFonts w:ascii="Times New Roman" w:hAnsi="Times New Roman" w:cs="Times New Roman"/>
          <w:b w:val="0"/>
          <w:color w:val="000000"/>
          <w:sz w:val="24"/>
          <w:szCs w:val="24"/>
        </w:rPr>
        <w:t>.</w:t>
      </w:r>
      <w:r w:rsidR="00F70EAC">
        <w:rPr>
          <w:rFonts w:ascii="Times New Roman" w:hAnsi="Times New Roman" w:cs="Times New Roman"/>
          <w:b w:val="0"/>
          <w:color w:val="000000"/>
          <w:sz w:val="24"/>
          <w:szCs w:val="24"/>
        </w:rPr>
        <w:t>5</w:t>
      </w:r>
      <w:r w:rsidR="00425237">
        <w:rPr>
          <w:rFonts w:ascii="Times New Roman" w:hAnsi="Times New Roman" w:cs="Times New Roman"/>
          <w:b w:val="0"/>
          <w:color w:val="000000"/>
          <w:sz w:val="24"/>
          <w:szCs w:val="24"/>
        </w:rPr>
        <w:t>.2.</w:t>
      </w:r>
      <w:r w:rsidR="00F70EAC">
        <w:rPr>
          <w:rFonts w:ascii="Times New Roman" w:hAnsi="Times New Roman" w:cs="Times New Roman"/>
          <w:b w:val="0"/>
          <w:color w:val="000000"/>
          <w:sz w:val="24"/>
          <w:szCs w:val="24"/>
        </w:rPr>
        <w:tab/>
      </w:r>
      <w:r w:rsidR="00425237">
        <w:rPr>
          <w:rFonts w:ascii="Times New Roman" w:hAnsi="Times New Roman" w:cs="Times New Roman"/>
          <w:b w:val="0"/>
          <w:color w:val="000000"/>
          <w:sz w:val="24"/>
          <w:szCs w:val="24"/>
        </w:rPr>
        <w:t>Iepirkuma komisija pārbauda, vai nav iesniegts nepamatoti lēts piedāvājums un rīkojas saskaņā ar PIL 53.panta noteikumiem. Ja iepirkuma komisija konstatē, ka ir iesniegts nepamatoti lēts piedāvājums, tas tiek noraidīts.</w:t>
      </w:r>
    </w:p>
    <w:p w:rsidR="00AC7089" w:rsidRDefault="00511A7E" w:rsidP="00F70EAC">
      <w:pPr>
        <w:pStyle w:val="Bezatstarpm1"/>
        <w:tabs>
          <w:tab w:val="left" w:pos="993"/>
        </w:tabs>
        <w:ind w:left="284"/>
        <w:jc w:val="both"/>
        <w:rPr>
          <w:rFonts w:ascii="Times New Roman" w:hAnsi="Times New Roman"/>
          <w:sz w:val="24"/>
          <w:szCs w:val="24"/>
        </w:rPr>
      </w:pPr>
      <w:r>
        <w:rPr>
          <w:rFonts w:ascii="Times New Roman" w:hAnsi="Times New Roman"/>
          <w:sz w:val="24"/>
          <w:szCs w:val="24"/>
        </w:rPr>
        <w:t>8</w:t>
      </w:r>
      <w:r w:rsidR="00F70EAC">
        <w:rPr>
          <w:rFonts w:ascii="Times New Roman" w:hAnsi="Times New Roman"/>
          <w:sz w:val="24"/>
          <w:szCs w:val="24"/>
        </w:rPr>
        <w:t>.5.3.</w:t>
      </w:r>
      <w:r w:rsidR="00F70EAC">
        <w:rPr>
          <w:rFonts w:ascii="Times New Roman" w:hAnsi="Times New Roman"/>
          <w:sz w:val="24"/>
          <w:szCs w:val="24"/>
        </w:rPr>
        <w:tab/>
      </w:r>
      <w:r w:rsidR="00425237">
        <w:rPr>
          <w:rFonts w:ascii="Times New Roman" w:hAnsi="Times New Roman"/>
          <w:sz w:val="24"/>
          <w:szCs w:val="24"/>
        </w:rPr>
        <w:t>Komisija izskata tikai to pretendentu finansiālos piedāvājumus, kuri nav noraidīti noformējuma pārbaudes, pretendentu atlases vai tehnisko piedāvājumu atbilstības pārbaudes laikā un izvēlas pretendentu, kurš ir piedāvājis zemāko cenu.</w:t>
      </w:r>
    </w:p>
    <w:p w:rsidR="00AC7089" w:rsidRDefault="00511A7E" w:rsidP="00F70EAC">
      <w:pPr>
        <w:pStyle w:val="Bezatstarpm1"/>
        <w:tabs>
          <w:tab w:val="left" w:pos="567"/>
        </w:tabs>
        <w:jc w:val="both"/>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8</w:t>
      </w:r>
      <w:r w:rsidR="00425237">
        <w:rPr>
          <w:rFonts w:ascii="Times New Roman" w:eastAsia="Arial Unicode MS" w:hAnsi="Times New Roman"/>
          <w:b/>
          <w:sz w:val="24"/>
          <w:szCs w:val="24"/>
          <w:lang w:eastAsia="hi-IN" w:bidi="hi-IN"/>
        </w:rPr>
        <w:t>.</w:t>
      </w:r>
      <w:r w:rsidR="00F70EAC">
        <w:rPr>
          <w:rFonts w:ascii="Times New Roman" w:eastAsia="Arial Unicode MS" w:hAnsi="Times New Roman"/>
          <w:b/>
          <w:sz w:val="24"/>
          <w:szCs w:val="24"/>
          <w:lang w:eastAsia="hi-IN" w:bidi="hi-IN"/>
        </w:rPr>
        <w:t>6</w:t>
      </w:r>
      <w:r w:rsidR="00425237">
        <w:rPr>
          <w:rFonts w:ascii="Times New Roman" w:eastAsia="Arial Unicode MS" w:hAnsi="Times New Roman"/>
          <w:b/>
          <w:sz w:val="24"/>
          <w:szCs w:val="24"/>
          <w:lang w:eastAsia="hi-IN" w:bidi="hi-IN"/>
        </w:rPr>
        <w:t>.</w:t>
      </w:r>
      <w:r w:rsidR="00F70EAC">
        <w:rPr>
          <w:rFonts w:ascii="Times New Roman" w:eastAsia="Arial Unicode MS" w:hAnsi="Times New Roman"/>
          <w:b/>
          <w:sz w:val="24"/>
          <w:szCs w:val="24"/>
          <w:lang w:eastAsia="hi-IN" w:bidi="hi-IN"/>
        </w:rPr>
        <w:tab/>
      </w:r>
      <w:r w:rsidR="00425237">
        <w:rPr>
          <w:rFonts w:ascii="Times New Roman" w:eastAsia="Arial Unicode MS" w:hAnsi="Times New Roman"/>
          <w:b/>
          <w:sz w:val="24"/>
          <w:szCs w:val="24"/>
          <w:lang w:eastAsia="hi-IN" w:bidi="hi-IN"/>
        </w:rPr>
        <w:t>Nepamatoti lēts piedāvājums</w:t>
      </w:r>
    </w:p>
    <w:p w:rsidR="00AC7089" w:rsidRDefault="00511A7E" w:rsidP="00F70EAC">
      <w:pPr>
        <w:pStyle w:val="tv2132"/>
        <w:tabs>
          <w:tab w:val="left" w:pos="993"/>
        </w:tabs>
        <w:spacing w:line="240" w:lineRule="auto"/>
        <w:ind w:left="284" w:firstLine="0"/>
        <w:jc w:val="both"/>
        <w:rPr>
          <w:color w:val="00000A"/>
          <w:sz w:val="24"/>
          <w:szCs w:val="24"/>
        </w:rPr>
      </w:pPr>
      <w:r>
        <w:rPr>
          <w:color w:val="00000A"/>
          <w:sz w:val="24"/>
          <w:szCs w:val="24"/>
        </w:rPr>
        <w:t>8</w:t>
      </w:r>
      <w:r w:rsidR="00425237">
        <w:rPr>
          <w:color w:val="00000A"/>
          <w:sz w:val="24"/>
          <w:szCs w:val="24"/>
        </w:rPr>
        <w:t>.</w:t>
      </w:r>
      <w:r w:rsidR="00F70EAC">
        <w:rPr>
          <w:color w:val="00000A"/>
          <w:sz w:val="24"/>
          <w:szCs w:val="24"/>
        </w:rPr>
        <w:t>6</w:t>
      </w:r>
      <w:r w:rsidR="00425237">
        <w:rPr>
          <w:color w:val="00000A"/>
          <w:sz w:val="24"/>
          <w:szCs w:val="24"/>
        </w:rPr>
        <w:t>.1.</w:t>
      </w:r>
      <w:r w:rsidR="00F70EAC">
        <w:rPr>
          <w:color w:val="00000A"/>
          <w:sz w:val="24"/>
          <w:szCs w:val="24"/>
        </w:rPr>
        <w:tab/>
      </w:r>
      <w:r w:rsidR="00425237">
        <w:rPr>
          <w:color w:val="00000A"/>
          <w:sz w:val="24"/>
          <w:szCs w:val="24"/>
        </w:rPr>
        <w:t>Ja piedāvājums šķiet nepamatoti lēts, iepirkuma komisija pieprasa skaidrojumu par piedāvāto cenu vai izmaksām.</w:t>
      </w:r>
    </w:p>
    <w:p w:rsidR="00AC7089" w:rsidRDefault="00511A7E" w:rsidP="00F70EAC">
      <w:pPr>
        <w:pStyle w:val="tv2132"/>
        <w:tabs>
          <w:tab w:val="left" w:pos="993"/>
        </w:tabs>
        <w:spacing w:line="240" w:lineRule="auto"/>
        <w:ind w:left="284" w:firstLine="0"/>
        <w:jc w:val="both"/>
        <w:rPr>
          <w:color w:val="00000A"/>
          <w:sz w:val="24"/>
          <w:szCs w:val="24"/>
        </w:rPr>
      </w:pPr>
      <w:r>
        <w:rPr>
          <w:color w:val="00000A"/>
          <w:sz w:val="24"/>
          <w:szCs w:val="24"/>
        </w:rPr>
        <w:t>8</w:t>
      </w:r>
      <w:r w:rsidR="00425237">
        <w:rPr>
          <w:color w:val="00000A"/>
          <w:sz w:val="24"/>
          <w:szCs w:val="24"/>
        </w:rPr>
        <w:t>.</w:t>
      </w:r>
      <w:r w:rsidR="00F70EAC">
        <w:rPr>
          <w:color w:val="00000A"/>
          <w:sz w:val="24"/>
          <w:szCs w:val="24"/>
        </w:rPr>
        <w:t>6</w:t>
      </w:r>
      <w:r w:rsidR="00425237">
        <w:rPr>
          <w:color w:val="00000A"/>
          <w:sz w:val="24"/>
          <w:szCs w:val="24"/>
        </w:rPr>
        <w:t>.2.</w:t>
      </w:r>
      <w:r w:rsidR="00F70EAC">
        <w:rPr>
          <w:color w:val="00000A"/>
          <w:sz w:val="24"/>
          <w:szCs w:val="24"/>
        </w:rPr>
        <w:tab/>
      </w:r>
      <w:r w:rsidR="00425237">
        <w:rPr>
          <w:color w:val="00000A"/>
          <w:sz w:val="24"/>
          <w:szCs w:val="24"/>
        </w:rPr>
        <w:t>Skaidrojums īpaši var attiekties uz:</w:t>
      </w:r>
    </w:p>
    <w:p w:rsidR="00AC7089" w:rsidRDefault="00511A7E" w:rsidP="00A93FCF">
      <w:pPr>
        <w:pStyle w:val="tv2132"/>
        <w:tabs>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.2.1.</w:t>
      </w:r>
      <w:r w:rsidR="00A93FCF">
        <w:rPr>
          <w:color w:val="00000A"/>
          <w:sz w:val="24"/>
          <w:szCs w:val="24"/>
        </w:rPr>
        <w:tab/>
      </w:r>
      <w:r w:rsidR="00425237">
        <w:rPr>
          <w:color w:val="00000A"/>
          <w:sz w:val="24"/>
          <w:szCs w:val="24"/>
        </w:rPr>
        <w:t>ražošanas procesa vai sniedzamo pakalpojumu izmaksām;</w:t>
      </w:r>
    </w:p>
    <w:p w:rsidR="00AC7089" w:rsidRDefault="00511A7E" w:rsidP="00A93FCF">
      <w:pPr>
        <w:pStyle w:val="tv2132"/>
        <w:tabs>
          <w:tab w:val="left" w:pos="993"/>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.2.2.</w:t>
      </w:r>
      <w:r w:rsidR="00A93FCF">
        <w:rPr>
          <w:color w:val="00000A"/>
          <w:sz w:val="24"/>
          <w:szCs w:val="24"/>
        </w:rPr>
        <w:tab/>
      </w:r>
      <w:r w:rsidR="00425237">
        <w:rPr>
          <w:color w:val="00000A"/>
          <w:sz w:val="24"/>
          <w:szCs w:val="24"/>
        </w:rPr>
        <w:t>izraudzītajiem tehniskajiem risinājumiem un īpaši izdevīgajiem preču piegādes vai pakalpojumu sniegšanas apstākļiem, kas ir pieejami pretendentam;</w:t>
      </w:r>
    </w:p>
    <w:p w:rsidR="00AC7089" w:rsidRDefault="00511A7E" w:rsidP="00A93FCF">
      <w:pPr>
        <w:pStyle w:val="tv2132"/>
        <w:tabs>
          <w:tab w:val="left" w:pos="993"/>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.2.3.</w:t>
      </w:r>
      <w:r w:rsidR="00A93FCF">
        <w:rPr>
          <w:color w:val="00000A"/>
          <w:sz w:val="24"/>
          <w:szCs w:val="24"/>
        </w:rPr>
        <w:tab/>
      </w:r>
      <w:r w:rsidR="00425237">
        <w:rPr>
          <w:color w:val="00000A"/>
          <w:sz w:val="24"/>
          <w:szCs w:val="24"/>
        </w:rPr>
        <w:t>piedāvāto preču vai pakalpojumu īpašībām un oriģinalitāti;</w:t>
      </w:r>
    </w:p>
    <w:p w:rsidR="00AC7089" w:rsidRDefault="00511A7E" w:rsidP="00A93FCF">
      <w:pPr>
        <w:pStyle w:val="tv2132"/>
        <w:tabs>
          <w:tab w:val="left" w:pos="993"/>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.2.4.</w:t>
      </w:r>
      <w:r w:rsidR="00A93FCF">
        <w:rPr>
          <w:color w:val="00000A"/>
          <w:sz w:val="24"/>
          <w:szCs w:val="24"/>
        </w:rPr>
        <w:tab/>
      </w:r>
      <w:r w:rsidR="00425237">
        <w:rPr>
          <w:color w:val="00000A"/>
          <w:sz w:val="24"/>
          <w:szCs w:val="24"/>
        </w:rPr>
        <w:t>vides, sociālo un darba tiesību un darba aizsardzības jomas normatīvajos aktos un darba koplīgumos noteikto pienākumu ievērošanu;</w:t>
      </w:r>
    </w:p>
    <w:p w:rsidR="00AC7089" w:rsidRDefault="00511A7E" w:rsidP="00A93FCF">
      <w:pPr>
        <w:pStyle w:val="tv2132"/>
        <w:tabs>
          <w:tab w:val="left" w:pos="993"/>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.2.5.</w:t>
      </w:r>
      <w:r w:rsidR="00A93FCF">
        <w:rPr>
          <w:color w:val="00000A"/>
          <w:sz w:val="24"/>
          <w:szCs w:val="24"/>
        </w:rPr>
        <w:tab/>
      </w:r>
      <w:r w:rsidR="00425237">
        <w:rPr>
          <w:color w:val="00000A"/>
          <w:sz w:val="24"/>
          <w:szCs w:val="24"/>
        </w:rPr>
        <w:t>saistībām pret apakšuzņēmējiem;</w:t>
      </w:r>
    </w:p>
    <w:p w:rsidR="00AC7089" w:rsidRDefault="00511A7E" w:rsidP="00A93FCF">
      <w:pPr>
        <w:pStyle w:val="tv2132"/>
        <w:tabs>
          <w:tab w:val="left" w:pos="993"/>
          <w:tab w:val="left" w:pos="1701"/>
        </w:tabs>
        <w:spacing w:line="240" w:lineRule="auto"/>
        <w:ind w:left="709"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.2.6.</w:t>
      </w:r>
      <w:r w:rsidR="00A93FCF">
        <w:rPr>
          <w:color w:val="00000A"/>
          <w:sz w:val="24"/>
          <w:szCs w:val="24"/>
        </w:rPr>
        <w:tab/>
      </w:r>
      <w:r w:rsidR="00425237">
        <w:rPr>
          <w:color w:val="00000A"/>
          <w:sz w:val="24"/>
          <w:szCs w:val="24"/>
        </w:rPr>
        <w:t>pretendenta saņemto komercdarbības atbalstu.</w:t>
      </w:r>
    </w:p>
    <w:p w:rsidR="00AC7089" w:rsidRDefault="00511A7E" w:rsidP="00A93FCF">
      <w:pPr>
        <w:pStyle w:val="tv2132"/>
        <w:tabs>
          <w:tab w:val="left" w:pos="993"/>
        </w:tabs>
        <w:spacing w:line="240" w:lineRule="auto"/>
        <w:ind w:left="284"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.3.</w:t>
      </w:r>
      <w:r w:rsidR="00A93FCF">
        <w:rPr>
          <w:color w:val="00000A"/>
          <w:sz w:val="24"/>
          <w:szCs w:val="24"/>
        </w:rPr>
        <w:tab/>
      </w:r>
      <w:r w:rsidR="00425237">
        <w:rPr>
          <w:color w:val="00000A"/>
          <w:sz w:val="24"/>
          <w:szCs w:val="24"/>
        </w:rPr>
        <w:t>Iepirkuma komisija, konsultējoties ar pretendentu, izvērtē tā sniegtos skaidrojumus. Iepirkuma komisijai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AC7089" w:rsidRDefault="00511A7E" w:rsidP="00A93FCF">
      <w:pPr>
        <w:pStyle w:val="tv2132"/>
        <w:tabs>
          <w:tab w:val="left" w:pos="993"/>
        </w:tabs>
        <w:spacing w:line="240" w:lineRule="auto"/>
        <w:ind w:left="284" w:firstLine="0"/>
        <w:jc w:val="both"/>
        <w:rPr>
          <w:color w:val="00000A"/>
          <w:sz w:val="24"/>
          <w:szCs w:val="24"/>
        </w:rPr>
      </w:pPr>
      <w:r>
        <w:rPr>
          <w:color w:val="00000A"/>
          <w:sz w:val="24"/>
          <w:szCs w:val="24"/>
        </w:rPr>
        <w:t>8</w:t>
      </w:r>
      <w:r w:rsidR="00425237">
        <w:rPr>
          <w:color w:val="00000A"/>
          <w:sz w:val="24"/>
          <w:szCs w:val="24"/>
        </w:rPr>
        <w:t>.</w:t>
      </w:r>
      <w:r w:rsidR="00A93FCF">
        <w:rPr>
          <w:color w:val="00000A"/>
          <w:sz w:val="24"/>
          <w:szCs w:val="24"/>
        </w:rPr>
        <w:t>6</w:t>
      </w:r>
      <w:r w:rsidR="00425237">
        <w:rPr>
          <w:color w:val="00000A"/>
          <w:sz w:val="24"/>
          <w:szCs w:val="24"/>
        </w:rPr>
        <w:t>.4.</w:t>
      </w:r>
      <w:r w:rsidR="00A93FCF">
        <w:rPr>
          <w:color w:val="00000A"/>
          <w:sz w:val="24"/>
          <w:szCs w:val="24"/>
        </w:rPr>
        <w:tab/>
      </w:r>
      <w:r w:rsidR="00425237">
        <w:rPr>
          <w:color w:val="00000A"/>
          <w:sz w:val="24"/>
          <w:szCs w:val="24"/>
        </w:rPr>
        <w:t>Iepirkuma 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AC7089" w:rsidRDefault="00511A7E" w:rsidP="00A93FCF">
      <w:pPr>
        <w:pStyle w:val="Bezatstarpm1"/>
        <w:tabs>
          <w:tab w:val="left" w:pos="993"/>
        </w:tabs>
        <w:ind w:left="284"/>
        <w:jc w:val="both"/>
        <w:rPr>
          <w:rFonts w:ascii="Times New Roman" w:hAnsi="Times New Roman"/>
          <w:sz w:val="24"/>
          <w:szCs w:val="24"/>
        </w:rPr>
      </w:pPr>
      <w:r>
        <w:rPr>
          <w:rFonts w:ascii="Times New Roman" w:hAnsi="Times New Roman"/>
          <w:sz w:val="24"/>
          <w:szCs w:val="24"/>
        </w:rPr>
        <w:t>8</w:t>
      </w:r>
      <w:r w:rsidR="00425237">
        <w:rPr>
          <w:rFonts w:ascii="Times New Roman" w:hAnsi="Times New Roman"/>
          <w:sz w:val="24"/>
          <w:szCs w:val="24"/>
        </w:rPr>
        <w:t>.</w:t>
      </w:r>
      <w:r w:rsidR="00A93FCF">
        <w:rPr>
          <w:rFonts w:ascii="Times New Roman" w:hAnsi="Times New Roman"/>
          <w:sz w:val="24"/>
          <w:szCs w:val="24"/>
        </w:rPr>
        <w:t>6</w:t>
      </w:r>
      <w:r w:rsidR="00425237">
        <w:rPr>
          <w:rFonts w:ascii="Times New Roman" w:hAnsi="Times New Roman"/>
          <w:sz w:val="24"/>
          <w:szCs w:val="24"/>
        </w:rPr>
        <w:t>.5.</w:t>
      </w:r>
      <w:r w:rsidR="00A93FCF">
        <w:rPr>
          <w:rFonts w:ascii="Times New Roman" w:hAnsi="Times New Roman"/>
          <w:sz w:val="24"/>
          <w:szCs w:val="24"/>
        </w:rPr>
        <w:tab/>
      </w:r>
      <w:r w:rsidR="00425237">
        <w:rPr>
          <w:rFonts w:ascii="Times New Roman" w:hAnsi="Times New Roman"/>
          <w:sz w:val="24"/>
          <w:szCs w:val="24"/>
        </w:rPr>
        <w:t xml:space="preserve">Ja iepirkuma komisija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w:t>
      </w:r>
      <w:hyperlink r:id="rId16" w:anchor="p107" w:history="1">
        <w:r w:rsidR="00425237">
          <w:rPr>
            <w:rStyle w:val="InternetLink"/>
            <w:rFonts w:ascii="Times New Roman" w:hAnsi="Times New Roman"/>
            <w:sz w:val="24"/>
            <w:szCs w:val="24"/>
          </w:rPr>
          <w:t>10</w:t>
        </w:r>
        <w:r w:rsidR="00620342">
          <w:rPr>
            <w:rStyle w:val="InternetLink"/>
            <w:rFonts w:ascii="Times New Roman" w:hAnsi="Times New Roman"/>
            <w:sz w:val="24"/>
            <w:szCs w:val="24"/>
          </w:rPr>
          <w:t>8</w:t>
        </w:r>
        <w:r w:rsidR="00425237">
          <w:rPr>
            <w:rStyle w:val="InternetLink"/>
            <w:rFonts w:ascii="Times New Roman" w:hAnsi="Times New Roman"/>
            <w:sz w:val="24"/>
            <w:szCs w:val="24"/>
          </w:rPr>
          <w:t>. pantam</w:t>
        </w:r>
      </w:hyperlink>
      <w:r w:rsidR="00425237">
        <w:rPr>
          <w:rFonts w:ascii="Times New Roman" w:hAnsi="Times New Roman"/>
          <w:sz w:val="24"/>
          <w:szCs w:val="24"/>
        </w:rPr>
        <w:t>. Ja pasūtītājs noraida piedāvājumu šā iemesla dēļ, tas informē Eiropas Komisiju un Iepirkumu uzraudzības biroju par piedāvājuma noraidīšanu un noraidīšanas iemeslu.</w:t>
      </w:r>
    </w:p>
    <w:p w:rsidR="00A93FCF" w:rsidRPr="00A93FCF" w:rsidRDefault="00511A7E" w:rsidP="00A93FCF">
      <w:pPr>
        <w:pStyle w:val="tv2132"/>
        <w:tabs>
          <w:tab w:val="left" w:pos="567"/>
        </w:tabs>
        <w:spacing w:line="240" w:lineRule="auto"/>
        <w:ind w:firstLine="0"/>
        <w:jc w:val="both"/>
        <w:rPr>
          <w:b/>
          <w:color w:val="00000A"/>
          <w:sz w:val="24"/>
          <w:szCs w:val="24"/>
        </w:rPr>
      </w:pPr>
      <w:r w:rsidRPr="00EA0F79">
        <w:rPr>
          <w:b/>
          <w:color w:val="000000" w:themeColor="text1"/>
          <w:sz w:val="24"/>
          <w:szCs w:val="24"/>
        </w:rPr>
        <w:t>8</w:t>
      </w:r>
      <w:r w:rsidR="00A93FCF" w:rsidRPr="00EA0F79">
        <w:rPr>
          <w:b/>
          <w:color w:val="000000" w:themeColor="text1"/>
          <w:sz w:val="24"/>
          <w:szCs w:val="24"/>
        </w:rPr>
        <w:t>.7.</w:t>
      </w:r>
      <w:r w:rsidR="00A93FCF" w:rsidRPr="00EA0F79">
        <w:rPr>
          <w:b/>
          <w:color w:val="000000" w:themeColor="text1"/>
          <w:sz w:val="24"/>
          <w:szCs w:val="24"/>
        </w:rPr>
        <w:tab/>
        <w:t>Kom</w:t>
      </w:r>
      <w:r w:rsidR="00A93FCF" w:rsidRPr="00A93FCF">
        <w:rPr>
          <w:b/>
          <w:color w:val="000000" w:themeColor="text1"/>
          <w:sz w:val="24"/>
          <w:szCs w:val="24"/>
        </w:rPr>
        <w:t xml:space="preserve">isija </w:t>
      </w:r>
      <w:r w:rsidR="00A93FCF" w:rsidRPr="00A93FCF">
        <w:rPr>
          <w:b/>
          <w:color w:val="00000A"/>
          <w:sz w:val="24"/>
          <w:szCs w:val="24"/>
        </w:rPr>
        <w:t>ir tiesīga izslēgt kandidātu vai pretendentu no turpmākās dalības iepirkuma procedūrā, ja:</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7.1</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SIA “Ogres rajona slimnīca” noslēgtu iepirkuma līgumu vai vispārīgo vienošanos un tādēļ pasūtītājs ir izmantojis iepirkuma līgumā vai vispārīgās vienošanās noteikumos paredzētās tiesības vienpusēji atkāpties no iepirkuma līguma vai vispārīgās vienošanās;</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7</w:t>
      </w:r>
      <w:r w:rsidR="00A93FCF" w:rsidRPr="00A93FCF">
        <w:rPr>
          <w:rFonts w:ascii="Times New Roman" w:eastAsia="Times New Roman" w:hAnsi="Times New Roman"/>
          <w:sz w:val="24"/>
          <w:szCs w:val="24"/>
          <w:lang w:eastAsia="lv-LV"/>
        </w:rPr>
        <w:t>.2.</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pretendents ir izdarījis smagu profesionālās darbības pārkāpumu, kas liek apšaubīt tā godīgumu, vai nav pildījis ar pasūtītāju noslēgtu iepirkuma līgumu vai vispārīgo vienošanos un šis fakts ir atzīts ar tādu kompetentas institūcijas lēmumu vai tiesas spriedumu, kas stājies spēkā un kļuvis neapstrīdams un nepārsūdzams;</w:t>
      </w:r>
    </w:p>
    <w:p w:rsidR="00A93FCF" w:rsidRPr="00A93FCF" w:rsidRDefault="00511A7E" w:rsidP="00EA0F79">
      <w:pPr>
        <w:spacing w:before="240" w:after="0" w:line="240" w:lineRule="auto"/>
        <w:jc w:val="both"/>
        <w:rPr>
          <w:rFonts w:ascii="Times New Roman" w:eastAsia="Times New Roman" w:hAnsi="Times New Roman"/>
          <w:b/>
          <w:sz w:val="24"/>
          <w:szCs w:val="24"/>
          <w:lang w:eastAsia="lv-LV"/>
        </w:rPr>
      </w:pPr>
      <w:r w:rsidRPr="00EA0F79">
        <w:rPr>
          <w:rFonts w:ascii="Times New Roman" w:eastAsia="Times New Roman" w:hAnsi="Times New Roman"/>
          <w:b/>
          <w:sz w:val="24"/>
          <w:szCs w:val="24"/>
          <w:lang w:eastAsia="lv-LV"/>
        </w:rPr>
        <w:t>8</w:t>
      </w:r>
      <w:r w:rsidR="00A93FCF" w:rsidRPr="00EA0F79">
        <w:rPr>
          <w:rFonts w:ascii="Times New Roman" w:eastAsia="Times New Roman" w:hAnsi="Times New Roman"/>
          <w:b/>
          <w:sz w:val="24"/>
          <w:szCs w:val="24"/>
          <w:lang w:eastAsia="lv-LV"/>
        </w:rPr>
        <w:t>.</w:t>
      </w:r>
      <w:r w:rsidR="000C281E" w:rsidRPr="00EA0F79">
        <w:rPr>
          <w:rFonts w:ascii="Times New Roman" w:eastAsia="Times New Roman" w:hAnsi="Times New Roman"/>
          <w:b/>
          <w:sz w:val="24"/>
          <w:szCs w:val="24"/>
          <w:lang w:eastAsia="lv-LV"/>
        </w:rPr>
        <w:t>8</w:t>
      </w:r>
      <w:r w:rsidR="00A93FCF" w:rsidRPr="00EA0F79">
        <w:rPr>
          <w:rFonts w:ascii="Times New Roman" w:eastAsia="Times New Roman" w:hAnsi="Times New Roman"/>
          <w:b/>
          <w:sz w:val="24"/>
          <w:szCs w:val="24"/>
          <w:lang w:eastAsia="lv-LV"/>
        </w:rPr>
        <w:t>.</w:t>
      </w:r>
      <w:r w:rsidR="00EA0F79">
        <w:rPr>
          <w:rFonts w:ascii="Times New Roman" w:eastAsia="Times New Roman" w:hAnsi="Times New Roman"/>
          <w:b/>
          <w:sz w:val="24"/>
          <w:szCs w:val="24"/>
          <w:lang w:eastAsia="lv-LV"/>
        </w:rPr>
        <w:t xml:space="preserve"> </w:t>
      </w:r>
      <w:r w:rsidR="00A93FCF" w:rsidRPr="00A93FCF">
        <w:rPr>
          <w:rFonts w:ascii="Times New Roman" w:eastAsia="Times New Roman" w:hAnsi="Times New Roman"/>
          <w:b/>
          <w:sz w:val="24"/>
          <w:szCs w:val="24"/>
          <w:lang w:eastAsia="lv-LV"/>
        </w:rPr>
        <w:t>Komisija neizslēdz pretendentu no dalības iepirkuma procedūrā, ja:</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1.</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no dienas, kad kļuvis neapstrīdams un nepārsūdzams tiesas spriedums, prokurora priekšraksts par sodu vai citas kompetentas institūcijas pieņemtais lēmums saistībā ar PIL 42.panta 1.daļas 1. punktā un 7. punkta "a" apakšpunktā minētajiem pārkāpumiem, līdz piedāvājuma iesniegšanas dienai ir pagājuši trīs gadi;</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8.2</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no dienas, kad kļuvis neapstrīdams un nepārsūdzams tiesas spriedums vai citas kompetentas institūcijas pieņemtais lēmums saistībā ar PIL 42.panta 1.daļas 6. punktā un 7. punkta "b" apakšpunktā un 2.daļas 2. punktā minētajiem pārkāpumiem, līdz piedāvājuma iesniegšanas dienai ir pagājuši 12 mēneši.</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8.3.</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 xml:space="preserve">no dienas, kad pasūtītājs vienpusēji atkāpies no PIL 42.panta 2.daļas 1. punktā minētā publiska piegādes, pakalpojuma vai būvdarbu līguma vai vispārīgās vienošanās par piegādi, pakalpojumiem vai būvdarbiem, līdz piedāvājuma iesniegšanas dienai ir pagājuši 12 mēneši. </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8.4</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 xml:space="preserve">ja komisija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PIL 42.panta pirmās daļas 9., 10. un 11. 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r w:rsidR="00A93FCF" w:rsidRPr="00A93FCF">
        <w:rPr>
          <w:rFonts w:ascii="Times New Roman" w:eastAsia="Times New Roman" w:hAnsi="Times New Roman"/>
          <w:i/>
          <w:iCs/>
          <w:sz w:val="24"/>
          <w:szCs w:val="24"/>
          <w:lang w:eastAsia="lv-LV"/>
        </w:rPr>
        <w:t>euro</w:t>
      </w:r>
      <w:r w:rsidR="00A93FCF" w:rsidRPr="00A93FCF">
        <w:rPr>
          <w:rFonts w:ascii="Times New Roman" w:eastAsia="Times New Roman" w:hAnsi="Times New Roman"/>
          <w:sz w:val="24"/>
          <w:szCs w:val="24"/>
          <w:lang w:eastAsia="lv-LV"/>
        </w:rPr>
        <w:t xml:space="preserve">, komisija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A93FCF" w:rsidRPr="00A93FCF">
        <w:rPr>
          <w:rFonts w:ascii="Times New Roman" w:eastAsia="Times New Roman" w:hAnsi="Times New Roman"/>
          <w:i/>
          <w:iCs/>
          <w:sz w:val="24"/>
          <w:szCs w:val="24"/>
          <w:lang w:eastAsia="lv-LV"/>
        </w:rPr>
        <w:t>euro</w:t>
      </w:r>
      <w:r w:rsidR="00A93FCF" w:rsidRPr="00A93FCF">
        <w:rPr>
          <w:rFonts w:ascii="Times New Roman" w:eastAsia="Times New Roman" w:hAnsi="Times New Roman"/>
          <w:sz w:val="24"/>
          <w:szCs w:val="24"/>
          <w:lang w:eastAsia="lv-LV"/>
        </w:rPr>
        <w:t xml:space="preserve">. Ja noteiktajā termiņā apliecinājums nav iesniegts, pretendents tiek izslēgts no dalības iepirkumā. </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8.5</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 xml:space="preserve">pretendents, lai apliecinātu, ka tam, kā arī PIL 42.panta pirmās daļas 9., 10. un 11. punktā minētajai personai nebija nodokļu parādu, tai skaitā valsts sociālās apdrošināšanas obligāto iemaksu parādu, kas kopsummā Latvijā pārsniedz 150 </w:t>
      </w:r>
      <w:r w:rsidR="00A93FCF" w:rsidRPr="00A93FCF">
        <w:rPr>
          <w:rFonts w:ascii="Times New Roman" w:eastAsia="Times New Roman" w:hAnsi="Times New Roman"/>
          <w:i/>
          <w:iCs/>
          <w:sz w:val="24"/>
          <w:szCs w:val="24"/>
          <w:lang w:eastAsia="lv-LV"/>
        </w:rPr>
        <w:t>euro</w:t>
      </w:r>
      <w:r w:rsidR="00A93FCF" w:rsidRPr="00A93FCF">
        <w:rPr>
          <w:rFonts w:ascii="Times New Roman" w:eastAsia="Times New Roman" w:hAnsi="Times New Roman"/>
          <w:sz w:val="24"/>
          <w:szCs w:val="24"/>
          <w:lang w:eastAsia="lv-LV"/>
        </w:rPr>
        <w:t>, noteiktajā termiņā iesniedz:</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a)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b) pašvaldības izdotu izziņu par to, ka attiecīgajai personai nebija nekustamā īpašuma nodokļa parādu;</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c) 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.6.</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komisija pieprasa, lai pretendents nomaina apakšuzņēmēju, kura veicamo būvdarbu vai sniedzamo pakalpojumu vērtība ir vismaz 10 procenti no kopējās publiska būvdarbu, publiska pakalpojuma vai publiska piegādes līguma vērtības, ja tas atbilst PIL 42.panta pirmās daļas 2., 3., 4., 5., 6. vai 7. punktā vai 2.daļas 1. un 2. punktā minētajam izslēgšanas gadījumam, un personu, uz kuras iespējām pretendents balstās, lai apliecinātu, ka tā kvalifikācija atbilst paziņojumā par līgumu vai iepirkuma procedūras dokumentos noteiktajām prasībām, ja tā atbilst PIL 42.panta pirmās daļas 1., 2., 3., 4., 5., 6. vai 7. punktā vai otrās daļas 1. un 2.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A93FCF" w:rsidRPr="00A93FCF" w:rsidRDefault="00511A7E" w:rsidP="000C281E">
      <w:pPr>
        <w:tabs>
          <w:tab w:val="left" w:pos="993"/>
        </w:tabs>
        <w:spacing w:after="0" w:line="240" w:lineRule="auto"/>
        <w:ind w:left="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w:t>
      </w:r>
      <w:r w:rsidR="000C281E">
        <w:rPr>
          <w:rFonts w:ascii="Times New Roman" w:eastAsia="Times New Roman" w:hAnsi="Times New Roman"/>
          <w:sz w:val="24"/>
          <w:szCs w:val="24"/>
          <w:lang w:eastAsia="lv-LV"/>
        </w:rPr>
        <w:t>8</w:t>
      </w:r>
      <w:r w:rsidR="00A93FCF" w:rsidRPr="00A93FCF">
        <w:rPr>
          <w:rFonts w:ascii="Times New Roman" w:eastAsia="Times New Roman" w:hAnsi="Times New Roman"/>
          <w:sz w:val="24"/>
          <w:szCs w:val="24"/>
          <w:lang w:eastAsia="lv-LV"/>
        </w:rPr>
        <w:t>.7.</w:t>
      </w:r>
      <w:r w:rsidR="000C281E">
        <w:rPr>
          <w:rFonts w:ascii="Times New Roman" w:eastAsia="Times New Roman" w:hAnsi="Times New Roman"/>
          <w:sz w:val="24"/>
          <w:szCs w:val="24"/>
          <w:lang w:eastAsia="lv-LV"/>
        </w:rPr>
        <w:tab/>
      </w:r>
      <w:r w:rsidR="00A93FCF" w:rsidRPr="00A93FCF">
        <w:rPr>
          <w:rFonts w:ascii="Times New Roman" w:eastAsia="Times New Roman" w:hAnsi="Times New Roman"/>
          <w:sz w:val="24"/>
          <w:szCs w:val="24"/>
          <w:lang w:eastAsia="lv-LV"/>
        </w:rPr>
        <w:t xml:space="preserve">lai pārbaudītu, vai pretendents nav izslēdzams no dalības iepirkuma procedūrā PIL 42.panta pirmās daļas 1., 6. un 7. punktā un 2.daļas 2. punktā minēto noziedzīgo nodarījumu un pārkāpumu dēļ, par kuriem attiecīgā persona ir sodīta vai tai ir piemērots piespiedu ietekmēšanas </w:t>
      </w:r>
      <w:r w:rsidR="00A93FCF" w:rsidRPr="00A93FCF">
        <w:rPr>
          <w:rFonts w:ascii="Times New Roman" w:eastAsia="Times New Roman" w:hAnsi="Times New Roman"/>
          <w:sz w:val="24"/>
          <w:szCs w:val="24"/>
          <w:lang w:eastAsia="lv-LV"/>
        </w:rPr>
        <w:lastRenderedPageBreak/>
        <w:t>līdzeklis Latvijā, kā arī PIL 42.panta pirmās daļas 2. un 3. punktā minēto faktu dēļ, komisija, izmantojot Ministru kabineta noteikto informācijas sistēmu attiecībā uz Latvijā reģistrētu vai pastāvīgi dzīvojošu personu, Ministru kabineta noteiktajā kārtībā iegūst informāciju:</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 xml:space="preserve">a) par PIL 42.panta pirmās daļas 1., 6. un 7. punktā un otrās daļas 2. punktā minētajiem pārkāpumiem un noziedzīgajiem nodarījumiem - no Iekšlietu ministrijas Informācijas centra (Sodu reģistra); </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b) par PIL 42.panta pirmās daļas 2. punktā minētajiem faktiem - no Valsts ieņēmumu dienesta un Latvijas pašvaldībām;</w:t>
      </w:r>
    </w:p>
    <w:p w:rsidR="00A93FCF" w:rsidRPr="00A93FCF" w:rsidRDefault="00A93FCF" w:rsidP="000C281E">
      <w:pPr>
        <w:spacing w:after="0" w:line="240" w:lineRule="auto"/>
        <w:ind w:left="284"/>
        <w:jc w:val="both"/>
        <w:rPr>
          <w:rFonts w:ascii="Times New Roman" w:eastAsia="Times New Roman" w:hAnsi="Times New Roman"/>
          <w:sz w:val="24"/>
          <w:szCs w:val="24"/>
          <w:lang w:eastAsia="lv-LV"/>
        </w:rPr>
      </w:pPr>
      <w:r w:rsidRPr="00A93FCF">
        <w:rPr>
          <w:rFonts w:ascii="Times New Roman" w:eastAsia="Times New Roman" w:hAnsi="Times New Roman"/>
          <w:sz w:val="24"/>
          <w:szCs w:val="24"/>
          <w:lang w:eastAsia="lv-LV"/>
        </w:rPr>
        <w:t>c) par PIL 42.panta pirmās daļas 1.punktā minēto personu (personu, kura ir pretendenta valdes vai padomes loceklis, pārstāvēttiesīgā persona, prokūrists, vai personu, kura ir pilnvarota pārstāvēt pretendentu darbībās, kas saistītas ar filiāli) un par PIL 42.panta pirmās daļas 3. punktā minētajiem faktiem - no Uzņēmumu reģistra.</w:t>
      </w:r>
    </w:p>
    <w:p w:rsidR="00AC7089" w:rsidRPr="00A93FCF" w:rsidRDefault="00511A7E" w:rsidP="00A93FCF">
      <w:pPr>
        <w:pStyle w:val="Bezatstarpm1"/>
        <w:spacing w:before="24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9</w:t>
      </w:r>
      <w:r w:rsidR="00425237">
        <w:rPr>
          <w:rFonts w:ascii="Times New Roman" w:eastAsia="Arial Unicode MS" w:hAnsi="Times New Roman"/>
          <w:b/>
          <w:sz w:val="24"/>
          <w:szCs w:val="24"/>
          <w:lang w:eastAsia="hi-IN" w:bidi="hi-IN"/>
        </w:rPr>
        <w:t>. LĒMUMA PIEŅEMŠANA</w:t>
      </w:r>
    </w:p>
    <w:p w:rsidR="00AC7089" w:rsidRDefault="00511A7E" w:rsidP="000C281E">
      <w:pPr>
        <w:pStyle w:val="tv2132"/>
        <w:tabs>
          <w:tab w:val="left" w:pos="567"/>
        </w:tabs>
        <w:spacing w:line="240" w:lineRule="auto"/>
        <w:ind w:firstLine="0"/>
        <w:jc w:val="both"/>
        <w:rPr>
          <w:color w:val="000000" w:themeColor="text1"/>
          <w:sz w:val="24"/>
          <w:szCs w:val="24"/>
        </w:rPr>
      </w:pPr>
      <w:r>
        <w:rPr>
          <w:color w:val="000000" w:themeColor="text1"/>
          <w:sz w:val="24"/>
          <w:szCs w:val="24"/>
        </w:rPr>
        <w:t>9</w:t>
      </w:r>
      <w:r w:rsidR="00425237">
        <w:rPr>
          <w:color w:val="000000" w:themeColor="text1"/>
          <w:sz w:val="24"/>
          <w:szCs w:val="24"/>
        </w:rPr>
        <w:t>.1.</w:t>
      </w:r>
      <w:r w:rsidR="000C281E">
        <w:rPr>
          <w:color w:val="000000" w:themeColor="text1"/>
          <w:sz w:val="24"/>
          <w:szCs w:val="24"/>
        </w:rPr>
        <w:tab/>
      </w:r>
      <w:r w:rsidR="00425237">
        <w:rPr>
          <w:color w:val="000000" w:themeColor="text1"/>
          <w:sz w:val="24"/>
          <w:szCs w:val="24"/>
        </w:rPr>
        <w:t>Iepirkuma komisija lēmumus pieņem sēdēs. Iepirkuma komisija ir lemttiesīga, ja tās sēdē piedalās vismaz divas trešdaļas komisijas locekļu, bet ne mazāk kā trīs locekļi. Komisijas locekļu skaitu nosaka, iegūto rezultātu apaļojot uz augšu. Iepirkuma komisija pieņem lēmumus ar vienkāršu balsu vairākumu. Ja iepirkuma komisijas locekļu balsis sadalās vienādi, izšķirošā ir komisijas priekšsēdētāja balss. Komisijas loceklis nevar atturēties no lēmuma pieņemšanas.</w:t>
      </w:r>
    </w:p>
    <w:p w:rsidR="00AC7089" w:rsidRDefault="00511A7E" w:rsidP="000C281E">
      <w:pPr>
        <w:pStyle w:val="Virsraksts3"/>
        <w:tabs>
          <w:tab w:val="left" w:pos="567"/>
        </w:tabs>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w:t>
      </w:r>
      <w:r w:rsidR="00425237">
        <w:rPr>
          <w:rFonts w:ascii="Times New Roman" w:hAnsi="Times New Roman" w:cs="Times New Roman"/>
          <w:b w:val="0"/>
          <w:color w:val="000000" w:themeColor="text1"/>
          <w:sz w:val="24"/>
          <w:szCs w:val="24"/>
        </w:rPr>
        <w:t>.2.</w:t>
      </w:r>
      <w:r w:rsidR="000C281E">
        <w:rPr>
          <w:rFonts w:ascii="Times New Roman" w:hAnsi="Times New Roman" w:cs="Times New Roman"/>
          <w:b w:val="0"/>
          <w:color w:val="000000" w:themeColor="text1"/>
          <w:sz w:val="24"/>
          <w:szCs w:val="24"/>
        </w:rPr>
        <w:tab/>
      </w:r>
      <w:r w:rsidR="00425237">
        <w:rPr>
          <w:rFonts w:ascii="Times New Roman" w:hAnsi="Times New Roman" w:cs="Times New Roman"/>
          <w:b w:val="0"/>
          <w:color w:val="000000" w:themeColor="text1"/>
          <w:sz w:val="24"/>
          <w:szCs w:val="24"/>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r w:rsidR="00425237">
        <w:rPr>
          <w:rFonts w:ascii="Times New Roman" w:hAnsi="Times New Roman" w:cs="Times New Roman"/>
          <w:b w:val="0"/>
          <w:color w:val="000000" w:themeColor="text1"/>
          <w:sz w:val="24"/>
          <w:szCs w:val="24"/>
          <w:lang w:eastAsia="lv-LV"/>
        </w:rPr>
        <w:t>.</w:t>
      </w:r>
    </w:p>
    <w:p w:rsidR="00AC7089" w:rsidRDefault="00511A7E" w:rsidP="000C281E">
      <w:pPr>
        <w:pStyle w:val="Bezatstarpm1"/>
        <w:tabs>
          <w:tab w:val="left" w:pos="567"/>
        </w:tabs>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425237">
        <w:rPr>
          <w:rFonts w:ascii="Times New Roman" w:hAnsi="Times New Roman"/>
          <w:color w:val="000000" w:themeColor="text1"/>
          <w:sz w:val="24"/>
          <w:szCs w:val="24"/>
        </w:rPr>
        <w:t>.3.</w:t>
      </w:r>
      <w:r w:rsidR="000C281E">
        <w:rPr>
          <w:rFonts w:ascii="Times New Roman" w:hAnsi="Times New Roman"/>
          <w:color w:val="000000" w:themeColor="text1"/>
          <w:sz w:val="24"/>
          <w:szCs w:val="24"/>
        </w:rPr>
        <w:tab/>
      </w:r>
      <w:r w:rsidR="00425237">
        <w:rPr>
          <w:rFonts w:ascii="Times New Roman" w:hAnsi="Times New Roman"/>
          <w:color w:val="000000" w:themeColor="text1"/>
          <w:sz w:val="24"/>
          <w:szCs w:val="24"/>
        </w:rPr>
        <w:t>Vērtējot piedāvājumu, komisija ņems vērā tā kopējo cenu bez pievienotās vērtības nodokļa.</w:t>
      </w:r>
    </w:p>
    <w:p w:rsidR="00AC7089" w:rsidRDefault="00511A7E" w:rsidP="000C281E">
      <w:pPr>
        <w:pStyle w:val="Bezatstarpm1"/>
        <w:tabs>
          <w:tab w:val="left" w:pos="567"/>
        </w:tabs>
        <w:jc w:val="both"/>
        <w:rPr>
          <w:rFonts w:ascii="Times New Roman" w:eastAsia="Arial Unicode MS" w:hAnsi="Times New Roman"/>
          <w:sz w:val="24"/>
          <w:szCs w:val="24"/>
          <w:lang w:eastAsia="hi-IN" w:bidi="hi-IN"/>
        </w:rPr>
      </w:pPr>
      <w:r>
        <w:rPr>
          <w:rFonts w:ascii="Times New Roman" w:eastAsia="Arial Unicode MS" w:hAnsi="Times New Roman"/>
          <w:color w:val="000000" w:themeColor="text1"/>
          <w:sz w:val="24"/>
          <w:szCs w:val="24"/>
          <w:lang w:eastAsia="hi-IN" w:bidi="hi-IN"/>
        </w:rPr>
        <w:t>9</w:t>
      </w:r>
      <w:r w:rsidR="00425237">
        <w:rPr>
          <w:rFonts w:ascii="Times New Roman" w:eastAsia="Arial Unicode MS" w:hAnsi="Times New Roman"/>
          <w:color w:val="000000" w:themeColor="text1"/>
          <w:sz w:val="24"/>
          <w:szCs w:val="24"/>
          <w:lang w:eastAsia="hi-IN" w:bidi="hi-IN"/>
        </w:rPr>
        <w:t>.4.</w:t>
      </w:r>
      <w:r w:rsidR="000C281E">
        <w:rPr>
          <w:rFonts w:ascii="Times New Roman" w:eastAsia="Arial Unicode MS" w:hAnsi="Times New Roman"/>
          <w:color w:val="000000" w:themeColor="text1"/>
          <w:sz w:val="24"/>
          <w:szCs w:val="24"/>
          <w:lang w:eastAsia="hi-IN" w:bidi="hi-IN"/>
        </w:rPr>
        <w:tab/>
      </w:r>
      <w:r w:rsidR="00425237">
        <w:rPr>
          <w:rFonts w:ascii="Times New Roman" w:eastAsia="Arial Unicode MS" w:hAnsi="Times New Roman"/>
          <w:color w:val="000000" w:themeColor="text1"/>
          <w:sz w:val="24"/>
          <w:szCs w:val="24"/>
          <w:lang w:eastAsia="hi-IN" w:bidi="hi-IN"/>
        </w:rPr>
        <w:t xml:space="preserve">Pasūtītājs triju darbdienu </w:t>
      </w:r>
      <w:r w:rsidR="00425237">
        <w:rPr>
          <w:rFonts w:ascii="Times New Roman" w:eastAsia="Arial Unicode MS" w:hAnsi="Times New Roman"/>
          <w:sz w:val="24"/>
          <w:szCs w:val="24"/>
          <w:lang w:eastAsia="hi-IN" w:bidi="hi-IN"/>
        </w:rPr>
        <w:t xml:space="preserve">laikā vienlaikus informē visus Pretendentus par pieņemto lēmumu attiecībā uz iepirkuma līguma slēgšanu. </w:t>
      </w:r>
    </w:p>
    <w:p w:rsidR="00AC7089" w:rsidRDefault="00511A7E" w:rsidP="000C281E">
      <w:pPr>
        <w:pStyle w:val="Bezatstarpm1"/>
        <w:tabs>
          <w:tab w:val="left" w:pos="567"/>
        </w:tabs>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9</w:t>
      </w:r>
      <w:r w:rsidR="00425237">
        <w:rPr>
          <w:rFonts w:ascii="Times New Roman" w:eastAsia="Arial Unicode MS" w:hAnsi="Times New Roman"/>
          <w:sz w:val="24"/>
          <w:szCs w:val="24"/>
          <w:lang w:eastAsia="hi-IN" w:bidi="hi-IN"/>
        </w:rPr>
        <w:t>.5.</w:t>
      </w:r>
      <w:r w:rsidR="000C281E">
        <w:rPr>
          <w:rFonts w:ascii="Times New Roman" w:eastAsia="Arial Unicode MS" w:hAnsi="Times New Roman"/>
          <w:sz w:val="24"/>
          <w:szCs w:val="24"/>
          <w:lang w:eastAsia="hi-IN" w:bidi="hi-IN"/>
        </w:rPr>
        <w:tab/>
      </w:r>
      <w:r w:rsidR="00425237">
        <w:rPr>
          <w:rFonts w:ascii="Times New Roman" w:eastAsia="Arial Unicode MS" w:hAnsi="Times New Roman"/>
          <w:sz w:val="24"/>
          <w:szCs w:val="24"/>
          <w:lang w:eastAsia="hi-IN" w:bidi="hi-IN"/>
        </w:rPr>
        <w:t>Pasūtītājs visus Pretendentus informē par termiņu, kādā persona, ievērojot Publisko iepirkumu likuma 68.panta 2.daļas 1. vai 2.punktā noteikto termiņu, var iesniegt Iepirkumu uzraudzības birojam iesniegumu par iepirkuma procedūras pārkāpumiem.</w:t>
      </w:r>
    </w:p>
    <w:p w:rsidR="00AC7089" w:rsidRDefault="00511A7E" w:rsidP="000C281E">
      <w:pPr>
        <w:pStyle w:val="Bezatstarpm1"/>
        <w:tabs>
          <w:tab w:val="left" w:pos="567"/>
        </w:tabs>
        <w:jc w:val="both"/>
        <w:rPr>
          <w:rFonts w:ascii="Times New Roman" w:eastAsia="Arial Unicode MS" w:hAnsi="Times New Roman"/>
          <w:sz w:val="24"/>
          <w:szCs w:val="24"/>
          <w:lang w:eastAsia="hi-IN" w:bidi="hi-IN"/>
        </w:rPr>
      </w:pPr>
      <w:r>
        <w:rPr>
          <w:rFonts w:ascii="Times New Roman" w:hAnsi="Times New Roman"/>
          <w:sz w:val="24"/>
          <w:szCs w:val="24"/>
        </w:rPr>
        <w:t>9</w:t>
      </w:r>
      <w:r w:rsidR="00425237">
        <w:rPr>
          <w:rFonts w:ascii="Times New Roman" w:hAnsi="Times New Roman"/>
          <w:sz w:val="24"/>
          <w:szCs w:val="24"/>
        </w:rPr>
        <w:t>.6.</w:t>
      </w:r>
      <w:r w:rsidR="000C281E">
        <w:rPr>
          <w:rFonts w:ascii="Times New Roman" w:hAnsi="Times New Roman"/>
          <w:sz w:val="24"/>
          <w:szCs w:val="24"/>
        </w:rPr>
        <w:tab/>
      </w:r>
      <w:r w:rsidR="00425237">
        <w:rPr>
          <w:rFonts w:ascii="Times New Roman" w:hAnsi="Times New Roman"/>
          <w:sz w:val="24"/>
          <w:szCs w:val="24"/>
        </w:rPr>
        <w:t xml:space="preserve">Ja iesniegti iepirkuma nolikumā noteiktajām prasībām neatbilstoši piedāvājumi vai vispār nav iesniegti piedāvājumi, iepirkuma komisija pieņem lēmumu izbeigt iepirkumu bez rezultāta. </w:t>
      </w:r>
      <w:r w:rsidR="00425237">
        <w:rPr>
          <w:rFonts w:ascii="Times New Roman" w:eastAsia="Arial Unicode MS" w:hAnsi="Times New Roman"/>
          <w:sz w:val="24"/>
          <w:szCs w:val="24"/>
          <w:lang w:eastAsia="hi-IN" w:bidi="hi-IN"/>
        </w:rPr>
        <w:t>Citos gadījumos Komisija var jebkurā brīdī pārtraukt iepirkuma procedūru, ja tam ir objektīvs pamatojums.</w:t>
      </w:r>
    </w:p>
    <w:p w:rsidR="00AC7089" w:rsidRPr="000C281E" w:rsidRDefault="00511A7E" w:rsidP="000C281E">
      <w:pPr>
        <w:pStyle w:val="Bezatstarpm1"/>
        <w:tabs>
          <w:tab w:val="left" w:pos="567"/>
        </w:tabs>
        <w:jc w:val="both"/>
        <w:rPr>
          <w:rFonts w:ascii="Times New Roman" w:hAnsi="Times New Roman"/>
          <w:sz w:val="24"/>
          <w:szCs w:val="24"/>
        </w:rPr>
      </w:pPr>
      <w:r>
        <w:rPr>
          <w:rFonts w:ascii="Times New Roman" w:hAnsi="Times New Roman"/>
          <w:sz w:val="24"/>
          <w:szCs w:val="24"/>
        </w:rPr>
        <w:t>9</w:t>
      </w:r>
      <w:r w:rsidR="00425237">
        <w:rPr>
          <w:rFonts w:ascii="Times New Roman" w:hAnsi="Times New Roman"/>
          <w:sz w:val="24"/>
          <w:szCs w:val="24"/>
        </w:rPr>
        <w:t>.7.</w:t>
      </w:r>
      <w:r w:rsidR="000C281E">
        <w:rPr>
          <w:rFonts w:ascii="Times New Roman" w:hAnsi="Times New Roman"/>
          <w:sz w:val="24"/>
          <w:szCs w:val="24"/>
        </w:rPr>
        <w:tab/>
      </w:r>
      <w:r w:rsidR="00425237">
        <w:rPr>
          <w:rFonts w:ascii="Times New Roman" w:hAnsi="Times New Roman"/>
          <w:sz w:val="24"/>
          <w:szCs w:val="24"/>
        </w:rPr>
        <w:t>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AC7089" w:rsidRPr="000C281E" w:rsidRDefault="00511A7E" w:rsidP="005449B2">
      <w:pPr>
        <w:pStyle w:val="tv2132"/>
        <w:spacing w:before="240" w:line="240" w:lineRule="auto"/>
        <w:ind w:firstLine="0"/>
        <w:jc w:val="center"/>
        <w:rPr>
          <w:rFonts w:eastAsia="Arial Unicode MS"/>
          <w:b/>
          <w:color w:val="00000A"/>
          <w:sz w:val="24"/>
          <w:szCs w:val="24"/>
          <w:lang w:eastAsia="hi-IN" w:bidi="hi-IN"/>
        </w:rPr>
      </w:pPr>
      <w:bookmarkStart w:id="53" w:name="_GoBack"/>
      <w:bookmarkEnd w:id="53"/>
      <w:r>
        <w:rPr>
          <w:rFonts w:eastAsia="Arial Unicode MS"/>
          <w:b/>
          <w:color w:val="00000A"/>
          <w:sz w:val="24"/>
          <w:szCs w:val="24"/>
          <w:lang w:eastAsia="hi-IN" w:bidi="hi-IN"/>
        </w:rPr>
        <w:t>10</w:t>
      </w:r>
      <w:r w:rsidR="00425237">
        <w:rPr>
          <w:rFonts w:eastAsia="Arial Unicode MS"/>
          <w:b/>
          <w:color w:val="00000A"/>
          <w:sz w:val="24"/>
          <w:szCs w:val="24"/>
          <w:lang w:eastAsia="hi-IN" w:bidi="hi-IN"/>
        </w:rPr>
        <w:t>. LĪGUMA SLĒGŠANA</w:t>
      </w:r>
    </w:p>
    <w:p w:rsidR="00AC7089" w:rsidRDefault="00511A7E" w:rsidP="000C281E">
      <w:pPr>
        <w:pStyle w:val="tv2132"/>
        <w:tabs>
          <w:tab w:val="left" w:pos="567"/>
        </w:tabs>
        <w:spacing w:line="240" w:lineRule="auto"/>
        <w:ind w:firstLine="0"/>
        <w:jc w:val="both"/>
        <w:rPr>
          <w:color w:val="00000A"/>
          <w:sz w:val="24"/>
          <w:szCs w:val="24"/>
        </w:rPr>
      </w:pPr>
      <w:r>
        <w:rPr>
          <w:rFonts w:eastAsia="Arial Unicode MS"/>
          <w:color w:val="00000A"/>
          <w:sz w:val="24"/>
          <w:szCs w:val="24"/>
          <w:lang w:eastAsia="hi-IN" w:bidi="hi-IN"/>
        </w:rPr>
        <w:t>10</w:t>
      </w:r>
      <w:r w:rsidR="00425237">
        <w:rPr>
          <w:rFonts w:eastAsia="Arial Unicode MS"/>
          <w:color w:val="00000A"/>
          <w:sz w:val="24"/>
          <w:szCs w:val="24"/>
          <w:lang w:eastAsia="hi-IN" w:bidi="hi-IN"/>
        </w:rPr>
        <w:t>.1.</w:t>
      </w:r>
      <w:r w:rsidR="000C281E">
        <w:rPr>
          <w:rFonts w:eastAsia="Arial Unicode MS"/>
          <w:color w:val="00000A"/>
          <w:sz w:val="24"/>
          <w:szCs w:val="24"/>
          <w:lang w:eastAsia="hi-IN" w:bidi="hi-IN"/>
        </w:rPr>
        <w:tab/>
      </w:r>
      <w:r w:rsidR="00425237">
        <w:rPr>
          <w:rFonts w:eastAsia="Arial Unicode MS"/>
          <w:color w:val="00000A"/>
          <w:sz w:val="24"/>
          <w:szCs w:val="24"/>
          <w:lang w:eastAsia="hi-IN" w:bidi="hi-IN"/>
        </w:rPr>
        <w:t>Iepirkuma līgumu slēdz ne agrāk kā nākamajā darbdienā pēc nogaidīšanas termiņa beigām</w:t>
      </w:r>
      <w:r w:rsidR="00425237">
        <w:rPr>
          <w:color w:val="00000A"/>
          <w:sz w:val="24"/>
          <w:szCs w:val="24"/>
        </w:rPr>
        <w:t>:</w:t>
      </w:r>
    </w:p>
    <w:p w:rsidR="00AC7089" w:rsidRDefault="00511A7E" w:rsidP="000C281E">
      <w:pPr>
        <w:pStyle w:val="tv2132"/>
        <w:tabs>
          <w:tab w:val="left" w:pos="1134"/>
        </w:tabs>
        <w:spacing w:line="240" w:lineRule="auto"/>
        <w:ind w:left="284" w:firstLine="0"/>
        <w:jc w:val="both"/>
        <w:rPr>
          <w:color w:val="00000A"/>
          <w:sz w:val="24"/>
          <w:szCs w:val="24"/>
        </w:rPr>
      </w:pPr>
      <w:r>
        <w:rPr>
          <w:color w:val="00000A"/>
          <w:sz w:val="24"/>
          <w:szCs w:val="24"/>
        </w:rPr>
        <w:t>10</w:t>
      </w:r>
      <w:r w:rsidR="00425237">
        <w:rPr>
          <w:color w:val="00000A"/>
          <w:sz w:val="24"/>
          <w:szCs w:val="24"/>
        </w:rPr>
        <w:t>.1.1.</w:t>
      </w:r>
      <w:r w:rsidR="000C281E">
        <w:rPr>
          <w:color w:val="00000A"/>
          <w:sz w:val="24"/>
          <w:szCs w:val="24"/>
        </w:rPr>
        <w:tab/>
      </w:r>
      <w:r w:rsidR="00425237">
        <w:rPr>
          <w:color w:val="00000A"/>
          <w:sz w:val="24"/>
          <w:szCs w:val="24"/>
        </w:rPr>
        <w:t>10</w:t>
      </w:r>
      <w:r w:rsidR="00616494">
        <w:rPr>
          <w:color w:val="00000A"/>
          <w:sz w:val="24"/>
          <w:szCs w:val="24"/>
        </w:rPr>
        <w:t xml:space="preserve"> </w:t>
      </w:r>
      <w:r w:rsidR="00425237">
        <w:rPr>
          <w:color w:val="00000A"/>
          <w:sz w:val="24"/>
          <w:szCs w:val="24"/>
        </w:rPr>
        <w:t>dienas pēc dienas, kad nosūtīts lēmums attiecībā uz iepirkuma līguma slēgšanu visiem pretendentiem elektroniski, pievienojot elektroniskajam pastam skenētu dokumentu, faksu, vai nodota personiski, un papildus viena darbdiena;</w:t>
      </w:r>
    </w:p>
    <w:p w:rsidR="00AC7089" w:rsidRDefault="00511A7E" w:rsidP="000C281E">
      <w:pPr>
        <w:pStyle w:val="tv2132"/>
        <w:tabs>
          <w:tab w:val="left" w:pos="1134"/>
        </w:tabs>
        <w:spacing w:line="240" w:lineRule="auto"/>
        <w:ind w:left="284" w:firstLine="0"/>
        <w:jc w:val="both"/>
        <w:rPr>
          <w:color w:val="00000A"/>
          <w:sz w:val="24"/>
          <w:szCs w:val="24"/>
        </w:rPr>
      </w:pPr>
      <w:r>
        <w:rPr>
          <w:color w:val="00000A"/>
          <w:sz w:val="24"/>
          <w:szCs w:val="24"/>
        </w:rPr>
        <w:t>10</w:t>
      </w:r>
      <w:r w:rsidR="00425237">
        <w:rPr>
          <w:color w:val="00000A"/>
          <w:sz w:val="24"/>
          <w:szCs w:val="24"/>
        </w:rPr>
        <w:t>.1.2.</w:t>
      </w:r>
      <w:r w:rsidR="000C281E">
        <w:rPr>
          <w:color w:val="00000A"/>
          <w:sz w:val="24"/>
          <w:szCs w:val="24"/>
        </w:rPr>
        <w:tab/>
      </w:r>
      <w:r w:rsidR="00425237">
        <w:rPr>
          <w:color w:val="00000A"/>
          <w:sz w:val="24"/>
          <w:szCs w:val="24"/>
        </w:rPr>
        <w:t>15dienas pēc dienas, kad nosūtīts lēmums attiecībā uz iepirkuma līguma slēgšanu, ja kaut vienam pretendentam tā nosūtīta pa pastu, un papildus viena darbdiena;</w:t>
      </w:r>
    </w:p>
    <w:p w:rsidR="00AC7089" w:rsidRDefault="00511A7E" w:rsidP="000C281E">
      <w:pPr>
        <w:pStyle w:val="tv2132"/>
        <w:tabs>
          <w:tab w:val="left" w:pos="1134"/>
        </w:tabs>
        <w:spacing w:line="240" w:lineRule="auto"/>
        <w:jc w:val="both"/>
        <w:rPr>
          <w:color w:val="00000A"/>
          <w:sz w:val="24"/>
          <w:szCs w:val="24"/>
        </w:rPr>
      </w:pPr>
      <w:r>
        <w:rPr>
          <w:color w:val="00000A"/>
          <w:sz w:val="24"/>
          <w:szCs w:val="24"/>
        </w:rPr>
        <w:t>10</w:t>
      </w:r>
      <w:r w:rsidR="00425237">
        <w:rPr>
          <w:color w:val="00000A"/>
          <w:sz w:val="24"/>
          <w:szCs w:val="24"/>
        </w:rPr>
        <w:t>.1.</w:t>
      </w:r>
      <w:r w:rsidR="000C281E">
        <w:rPr>
          <w:color w:val="00000A"/>
          <w:sz w:val="24"/>
          <w:szCs w:val="24"/>
        </w:rPr>
        <w:t>3</w:t>
      </w:r>
      <w:r w:rsidR="00425237">
        <w:rPr>
          <w:color w:val="00000A"/>
          <w:sz w:val="24"/>
          <w:szCs w:val="24"/>
        </w:rPr>
        <w:t>.</w:t>
      </w:r>
      <w:r w:rsidR="000C281E">
        <w:rPr>
          <w:color w:val="00000A"/>
          <w:sz w:val="24"/>
          <w:szCs w:val="24"/>
        </w:rPr>
        <w:tab/>
      </w:r>
      <w:r w:rsidR="00425237">
        <w:rPr>
          <w:color w:val="00000A"/>
          <w:sz w:val="24"/>
          <w:szCs w:val="24"/>
        </w:rPr>
        <w:t>ja desmitā diena vai piecpadsmitā diena ir sestdiena, svētdiena vai likumā noteikta svētku diena, nogaidīšanas termiņš pagarināms par vienu darbdienu.</w:t>
      </w:r>
    </w:p>
    <w:p w:rsidR="00AC7089" w:rsidRDefault="00511A7E" w:rsidP="00D947A1">
      <w:pPr>
        <w:pStyle w:val="tv2132"/>
        <w:tabs>
          <w:tab w:val="left" w:pos="567"/>
        </w:tabs>
        <w:spacing w:line="240" w:lineRule="auto"/>
        <w:ind w:firstLine="0"/>
        <w:jc w:val="both"/>
      </w:pPr>
      <w:r>
        <w:rPr>
          <w:color w:val="00000A"/>
          <w:sz w:val="24"/>
          <w:szCs w:val="24"/>
        </w:rPr>
        <w:t>10</w:t>
      </w:r>
      <w:r w:rsidR="00425237">
        <w:rPr>
          <w:color w:val="00000A"/>
          <w:sz w:val="24"/>
          <w:szCs w:val="24"/>
        </w:rPr>
        <w:t>.2.</w:t>
      </w:r>
      <w:r w:rsidR="00D947A1">
        <w:rPr>
          <w:color w:val="00000A"/>
          <w:sz w:val="24"/>
          <w:szCs w:val="24"/>
        </w:rPr>
        <w:tab/>
      </w:r>
      <w:r w:rsidR="00425237">
        <w:rPr>
          <w:color w:val="00000A"/>
          <w:sz w:val="24"/>
          <w:szCs w:val="24"/>
        </w:rPr>
        <w:t xml:space="preserve">Iepirkuma līgumu var slēgt, neievērojot nogaidīšanas termiņus, ja vienīgajam pretendentam ir piešķirtas iepirkuma līguma slēgšanas tiesības un nav pretendentu, kas būtu tiesīgi iesniegt iesniegumu PIL </w:t>
      </w:r>
      <w:hyperlink r:id="rId17" w:anchor="p68" w:history="1">
        <w:r w:rsidR="00425237">
          <w:rPr>
            <w:rStyle w:val="InternetLink"/>
            <w:color w:val="00000A"/>
            <w:sz w:val="24"/>
            <w:szCs w:val="24"/>
          </w:rPr>
          <w:t>68.pantā</w:t>
        </w:r>
      </w:hyperlink>
      <w:r w:rsidR="00425237">
        <w:rPr>
          <w:color w:val="00000A"/>
          <w:sz w:val="24"/>
          <w:szCs w:val="24"/>
        </w:rPr>
        <w:t xml:space="preserve"> noteiktajā kārtībā.</w:t>
      </w:r>
    </w:p>
    <w:p w:rsidR="00AC7089" w:rsidRDefault="00511A7E" w:rsidP="00D947A1">
      <w:pPr>
        <w:pStyle w:val="Bezatstarpm1"/>
        <w:tabs>
          <w:tab w:val="left" w:pos="567"/>
        </w:tabs>
        <w:jc w:val="both"/>
        <w:rPr>
          <w:rFonts w:ascii="Times New Roman" w:eastAsia="Arial Unicode MS" w:hAnsi="Times New Roman"/>
          <w:b/>
          <w:sz w:val="24"/>
          <w:szCs w:val="24"/>
          <w:lang w:eastAsia="hi-IN" w:bidi="hi-IN"/>
        </w:rPr>
      </w:pPr>
      <w:r>
        <w:rPr>
          <w:rFonts w:ascii="Times New Roman" w:eastAsia="Arial Unicode MS" w:hAnsi="Times New Roman"/>
          <w:sz w:val="24"/>
          <w:szCs w:val="24"/>
          <w:lang w:eastAsia="hi-IN" w:bidi="hi-IN"/>
        </w:rPr>
        <w:t>10</w:t>
      </w:r>
      <w:r w:rsidR="00425237">
        <w:rPr>
          <w:rFonts w:ascii="Times New Roman" w:eastAsia="Arial Unicode MS" w:hAnsi="Times New Roman"/>
          <w:sz w:val="24"/>
          <w:szCs w:val="24"/>
          <w:lang w:eastAsia="hi-IN" w:bidi="hi-IN"/>
        </w:rPr>
        <w:t>.3.</w:t>
      </w:r>
      <w:r w:rsidR="00D947A1">
        <w:rPr>
          <w:rFonts w:ascii="Times New Roman" w:eastAsia="Arial Unicode MS" w:hAnsi="Times New Roman"/>
          <w:sz w:val="24"/>
          <w:szCs w:val="24"/>
          <w:lang w:eastAsia="hi-IN" w:bidi="hi-IN"/>
        </w:rPr>
        <w:tab/>
      </w:r>
      <w:r w:rsidR="00425237">
        <w:rPr>
          <w:rFonts w:ascii="Times New Roman" w:eastAsia="Arial Unicode MS" w:hAnsi="Times New Roman"/>
          <w:sz w:val="24"/>
          <w:szCs w:val="24"/>
          <w:lang w:eastAsia="hi-IN" w:bidi="hi-IN"/>
        </w:rPr>
        <w:t>Ja izraudzītais Pretendents atsakās slēgt iepirkuma līgumu ar Pasūtītāju, Komisija pieņem lēmumu slēgt līgumu ar Pretendentu, kurš piedāvā nākošo zemāko cenu. Ja pieņemts lēmums slēgt līgumu ar Pretendentu, kurš piedāvā nākošo zemāko cenu, bet tas atsakās līgumu slēgt, Komisija pieņem lēmumu pārtraukt iepirkuma procedūru, neizvēloties nevienu piedāvājumu.</w:t>
      </w:r>
    </w:p>
    <w:p w:rsidR="00AC7089" w:rsidRPr="00D947A1" w:rsidRDefault="00511A7E" w:rsidP="00D947A1">
      <w:pPr>
        <w:pStyle w:val="Bezatstarpm1"/>
        <w:tabs>
          <w:tab w:val="left" w:pos="567"/>
        </w:tabs>
        <w:jc w:val="both"/>
        <w:rPr>
          <w:rFonts w:ascii="Times New Roman" w:eastAsia="Arial Unicode MS" w:hAnsi="Times New Roman"/>
          <w:b/>
          <w:sz w:val="24"/>
          <w:szCs w:val="24"/>
          <w:lang w:eastAsia="hi-IN" w:bidi="hi-IN"/>
        </w:rPr>
      </w:pPr>
      <w:r>
        <w:rPr>
          <w:rFonts w:ascii="Times New Roman" w:eastAsia="Arial Unicode MS" w:hAnsi="Times New Roman"/>
          <w:sz w:val="24"/>
          <w:szCs w:val="24"/>
          <w:lang w:eastAsia="hi-IN" w:bidi="hi-IN"/>
        </w:rPr>
        <w:lastRenderedPageBreak/>
        <w:t>10</w:t>
      </w:r>
      <w:r w:rsidR="00425237">
        <w:rPr>
          <w:rFonts w:ascii="Times New Roman" w:eastAsia="Arial Unicode MS" w:hAnsi="Times New Roman"/>
          <w:sz w:val="24"/>
          <w:szCs w:val="24"/>
          <w:lang w:eastAsia="hi-IN" w:bidi="hi-IN"/>
        </w:rPr>
        <w:t>.4.</w:t>
      </w:r>
      <w:r w:rsidR="00D947A1">
        <w:rPr>
          <w:rFonts w:ascii="Times New Roman" w:eastAsia="Arial Unicode MS" w:hAnsi="Times New Roman"/>
          <w:sz w:val="24"/>
          <w:szCs w:val="24"/>
          <w:lang w:eastAsia="hi-IN" w:bidi="hi-IN"/>
        </w:rPr>
        <w:tab/>
      </w:r>
      <w:r w:rsidR="00425237">
        <w:rPr>
          <w:rFonts w:ascii="Times New Roman" w:eastAsia="Arial Unicode MS" w:hAnsi="Times New Roman"/>
          <w:sz w:val="24"/>
          <w:szCs w:val="24"/>
          <w:lang w:eastAsia="hi-IN" w:bidi="hi-IN"/>
        </w:rPr>
        <w:t>Grozījumus Iepirkuma līgumā, kas noslēdzams Publisko iepirkumu likuma 60.panta noteiktajā kārtībā, izdara, ievērojot Publisko iepirkumu likuma 61.panta noteikumus.</w:t>
      </w:r>
    </w:p>
    <w:p w:rsidR="00AC7089" w:rsidRPr="00D947A1" w:rsidRDefault="00511A7E" w:rsidP="00D947A1">
      <w:pPr>
        <w:pStyle w:val="Bezatstarpm1"/>
        <w:spacing w:before="240"/>
        <w:jc w:val="center"/>
        <w:rPr>
          <w:rFonts w:ascii="Times New Roman" w:hAnsi="Times New Roman"/>
          <w:b/>
          <w:caps/>
          <w:sz w:val="24"/>
          <w:szCs w:val="24"/>
        </w:rPr>
      </w:pPr>
      <w:r>
        <w:rPr>
          <w:rFonts w:ascii="Times New Roman" w:hAnsi="Times New Roman"/>
          <w:b/>
          <w:caps/>
          <w:sz w:val="24"/>
          <w:szCs w:val="24"/>
        </w:rPr>
        <w:t>11</w:t>
      </w:r>
      <w:r w:rsidR="00425237">
        <w:rPr>
          <w:rFonts w:ascii="Times New Roman" w:hAnsi="Times New Roman"/>
          <w:b/>
          <w:caps/>
          <w:sz w:val="24"/>
          <w:szCs w:val="24"/>
        </w:rPr>
        <w:t>. Pretendenta tiesības un pienākumi</w:t>
      </w:r>
    </w:p>
    <w:p w:rsidR="00AC7089" w:rsidRDefault="00511A7E" w:rsidP="00D947A1">
      <w:pPr>
        <w:pStyle w:val="Bezatstarpm1"/>
        <w:tabs>
          <w:tab w:val="left" w:pos="567"/>
        </w:tabs>
        <w:jc w:val="both"/>
        <w:rPr>
          <w:rFonts w:ascii="Times New Roman" w:hAnsi="Times New Roman"/>
          <w:b/>
          <w:sz w:val="24"/>
          <w:szCs w:val="24"/>
        </w:rPr>
      </w:pPr>
      <w:r>
        <w:rPr>
          <w:rFonts w:ascii="Times New Roman" w:hAnsi="Times New Roman"/>
          <w:b/>
          <w:sz w:val="24"/>
          <w:szCs w:val="24"/>
        </w:rPr>
        <w:t>11</w:t>
      </w:r>
      <w:r w:rsidR="00425237">
        <w:rPr>
          <w:rFonts w:ascii="Times New Roman" w:hAnsi="Times New Roman"/>
          <w:b/>
          <w:sz w:val="24"/>
          <w:szCs w:val="24"/>
        </w:rPr>
        <w:t>.1.</w:t>
      </w:r>
      <w:r w:rsidR="00D947A1">
        <w:rPr>
          <w:rFonts w:ascii="Times New Roman" w:hAnsi="Times New Roman"/>
          <w:b/>
          <w:sz w:val="24"/>
          <w:szCs w:val="24"/>
        </w:rPr>
        <w:tab/>
      </w:r>
      <w:r w:rsidR="00425237">
        <w:rPr>
          <w:rFonts w:ascii="Times New Roman" w:hAnsi="Times New Roman"/>
          <w:b/>
          <w:sz w:val="24"/>
          <w:szCs w:val="24"/>
        </w:rPr>
        <w:t>Pretendenta tiesības</w:t>
      </w:r>
    </w:p>
    <w:p w:rsidR="00AC7089" w:rsidRDefault="00511A7E" w:rsidP="00D947A1">
      <w:pPr>
        <w:pStyle w:val="Bezatstarpm1"/>
        <w:tabs>
          <w:tab w:val="left" w:pos="1134"/>
        </w:tabs>
        <w:ind w:left="284"/>
        <w:jc w:val="both"/>
        <w:rPr>
          <w:rFonts w:ascii="Times New Roman" w:hAnsi="Times New Roman"/>
          <w:b/>
          <w:sz w:val="24"/>
          <w:szCs w:val="24"/>
        </w:rPr>
      </w:pPr>
      <w:r>
        <w:rPr>
          <w:rFonts w:ascii="Times New Roman" w:hAnsi="Times New Roman"/>
          <w:sz w:val="24"/>
          <w:szCs w:val="24"/>
        </w:rPr>
        <w:t>11</w:t>
      </w:r>
      <w:r w:rsidR="00425237">
        <w:rPr>
          <w:rFonts w:ascii="Times New Roman" w:hAnsi="Times New Roman"/>
          <w:sz w:val="24"/>
          <w:szCs w:val="24"/>
        </w:rPr>
        <w:t>.1.1.</w:t>
      </w:r>
      <w:r w:rsidR="00D947A1">
        <w:rPr>
          <w:rFonts w:ascii="Times New Roman" w:hAnsi="Times New Roman"/>
          <w:sz w:val="24"/>
          <w:szCs w:val="24"/>
        </w:rPr>
        <w:tab/>
      </w:r>
      <w:r w:rsidR="00425237">
        <w:rPr>
          <w:rFonts w:ascii="Times New Roman" w:hAnsi="Times New Roman"/>
          <w:sz w:val="24"/>
          <w:szCs w:val="24"/>
        </w:rPr>
        <w:t>Bez ierobežojumiem piedalīties atklātā konkursā uz vienādiem noteikumiem.</w:t>
      </w:r>
    </w:p>
    <w:p w:rsidR="00AC7089" w:rsidRDefault="00511A7E" w:rsidP="00D947A1">
      <w:pPr>
        <w:pStyle w:val="Bezatstarpm1"/>
        <w:tabs>
          <w:tab w:val="left" w:pos="1134"/>
        </w:tabs>
        <w:ind w:left="284"/>
        <w:jc w:val="both"/>
        <w:rPr>
          <w:rFonts w:ascii="Times New Roman" w:hAnsi="Times New Roman"/>
          <w:b/>
          <w:sz w:val="24"/>
          <w:szCs w:val="24"/>
        </w:rPr>
      </w:pPr>
      <w:r>
        <w:rPr>
          <w:rFonts w:ascii="Times New Roman" w:hAnsi="Times New Roman"/>
          <w:sz w:val="24"/>
          <w:szCs w:val="24"/>
        </w:rPr>
        <w:t>11</w:t>
      </w:r>
      <w:r w:rsidR="00425237">
        <w:rPr>
          <w:rFonts w:ascii="Times New Roman" w:hAnsi="Times New Roman"/>
          <w:sz w:val="24"/>
          <w:szCs w:val="24"/>
        </w:rPr>
        <w:t>.1.2.</w:t>
      </w:r>
      <w:r w:rsidR="00D947A1">
        <w:rPr>
          <w:rFonts w:ascii="Times New Roman" w:hAnsi="Times New Roman"/>
          <w:sz w:val="24"/>
          <w:szCs w:val="24"/>
        </w:rPr>
        <w:tab/>
      </w:r>
      <w:r w:rsidR="00425237">
        <w:rPr>
          <w:rFonts w:ascii="Times New Roman" w:hAnsi="Times New Roman"/>
          <w:sz w:val="24"/>
          <w:szCs w:val="24"/>
        </w:rPr>
        <w:t>Apvienoties grupā ar citiem pretendentiem un iesniegt kopēju piedāvājumu.</w:t>
      </w:r>
    </w:p>
    <w:p w:rsidR="00AC7089" w:rsidRDefault="00511A7E" w:rsidP="00D947A1">
      <w:pPr>
        <w:pStyle w:val="Bezatstarpm1"/>
        <w:tabs>
          <w:tab w:val="left" w:pos="1134"/>
        </w:tabs>
        <w:ind w:left="284"/>
        <w:jc w:val="both"/>
      </w:pPr>
      <w:r>
        <w:rPr>
          <w:rFonts w:ascii="Times New Roman" w:hAnsi="Times New Roman"/>
          <w:sz w:val="24"/>
          <w:szCs w:val="24"/>
        </w:rPr>
        <w:t>11</w:t>
      </w:r>
      <w:r w:rsidR="00425237">
        <w:rPr>
          <w:rFonts w:ascii="Times New Roman" w:hAnsi="Times New Roman"/>
          <w:sz w:val="24"/>
          <w:szCs w:val="24"/>
        </w:rPr>
        <w:t>.1.3.</w:t>
      </w:r>
      <w:r w:rsidR="00D947A1">
        <w:rPr>
          <w:rFonts w:ascii="Times New Roman" w:hAnsi="Times New Roman"/>
          <w:sz w:val="24"/>
          <w:szCs w:val="24"/>
        </w:rPr>
        <w:tab/>
      </w:r>
      <w:r w:rsidR="00425237">
        <w:rPr>
          <w:rFonts w:ascii="Times New Roman" w:hAnsi="Times New Roman"/>
          <w:sz w:val="24"/>
          <w:szCs w:val="24"/>
        </w:rPr>
        <w:t xml:space="preserve">Laikus pieprasot papildu informāciju par iepirkuma procedūras dokumentos iekļautajām prasībām attiecībā uz piedāvājumu sagatavošanu un iesniegšanu 5 (piecu) dienu laikā, bet ne vēlāk kā 6 (sešas) dienas pirms piedāvājumu iesniegšanas termiņa beigām, saņemt iepirkumu komisijas papildu informāciju par iepirkuma procedūras dokumentos iekļautajām prasībām, kā arī iepazīties ar to SIA „Ogres rajona slimnīca” mājaslapā internetā </w:t>
      </w:r>
      <w:hyperlink r:id="rId18">
        <w:r w:rsidR="00425237">
          <w:rPr>
            <w:rStyle w:val="InternetLink"/>
            <w:rFonts w:ascii="Times New Roman" w:hAnsi="Times New Roman"/>
            <w:sz w:val="24"/>
            <w:szCs w:val="24"/>
          </w:rPr>
          <w:t>www.ogresslimnica.lv</w:t>
        </w:r>
      </w:hyperlink>
      <w:r w:rsidR="00425237">
        <w:rPr>
          <w:rFonts w:ascii="Times New Roman" w:hAnsi="Times New Roman"/>
          <w:sz w:val="24"/>
          <w:szCs w:val="24"/>
        </w:rPr>
        <w:t xml:space="preserve"> un </w:t>
      </w:r>
      <w:r w:rsidR="00425237">
        <w:rPr>
          <w:rFonts w:ascii="Times New Roman" w:hAnsi="Times New Roman"/>
          <w:bCs/>
          <w:sz w:val="24"/>
          <w:szCs w:val="24"/>
        </w:rPr>
        <w:t xml:space="preserve">EIS </w:t>
      </w:r>
      <w:hyperlink r:id="rId19">
        <w:r w:rsidR="00425237">
          <w:rPr>
            <w:rStyle w:val="InternetLink"/>
            <w:rFonts w:ascii="Times New Roman" w:hAnsi="Times New Roman"/>
            <w:bCs/>
            <w:sz w:val="24"/>
            <w:szCs w:val="24"/>
          </w:rPr>
          <w:t>www.eis.gov.lv</w:t>
        </w:r>
      </w:hyperlink>
      <w:r w:rsidR="00425237">
        <w:rPr>
          <w:rFonts w:ascii="Times New Roman" w:hAnsi="Times New Roman"/>
          <w:bCs/>
          <w:sz w:val="24"/>
          <w:szCs w:val="24"/>
        </w:rPr>
        <w:t xml:space="preserve"> e-konkursu apakšsistēmā šī konkursa sadaļā.</w:t>
      </w:r>
    </w:p>
    <w:p w:rsidR="00AC7089" w:rsidRDefault="00511A7E" w:rsidP="00D947A1">
      <w:pPr>
        <w:pStyle w:val="Bezatstarpm1"/>
        <w:tabs>
          <w:tab w:val="left" w:pos="1134"/>
        </w:tabs>
        <w:ind w:left="284"/>
        <w:jc w:val="both"/>
        <w:rPr>
          <w:rFonts w:ascii="Times New Roman" w:hAnsi="Times New Roman"/>
          <w:b/>
          <w:sz w:val="24"/>
          <w:szCs w:val="24"/>
        </w:rPr>
      </w:pPr>
      <w:r>
        <w:rPr>
          <w:rFonts w:ascii="Times New Roman" w:hAnsi="Times New Roman"/>
          <w:sz w:val="24"/>
          <w:szCs w:val="24"/>
        </w:rPr>
        <w:t>11</w:t>
      </w:r>
      <w:r w:rsidR="00425237">
        <w:rPr>
          <w:rFonts w:ascii="Times New Roman" w:hAnsi="Times New Roman"/>
          <w:sz w:val="24"/>
          <w:szCs w:val="24"/>
        </w:rPr>
        <w:t>.1.4.</w:t>
      </w:r>
      <w:r w:rsidR="00D947A1">
        <w:rPr>
          <w:rFonts w:ascii="Times New Roman" w:hAnsi="Times New Roman"/>
          <w:sz w:val="24"/>
          <w:szCs w:val="24"/>
        </w:rPr>
        <w:tab/>
      </w:r>
      <w:r w:rsidR="00425237">
        <w:rPr>
          <w:rFonts w:ascii="Times New Roman" w:hAnsi="Times New Roman"/>
          <w:sz w:val="24"/>
          <w:szCs w:val="24"/>
        </w:rPr>
        <w:t xml:space="preserve">Iesniedzot piedāvājumu, pieprasīt rakstveida apliecinājumu par piedāvājuma saņemšanu, kurā ir norādīts piedāvājuma saņemšanas datums, laiks, vieta un piedāvājuma saņēmējs. </w:t>
      </w:r>
    </w:p>
    <w:p w:rsidR="00AC7089" w:rsidRDefault="00511A7E" w:rsidP="00D947A1">
      <w:pPr>
        <w:pStyle w:val="Bezatstarpm1"/>
        <w:tabs>
          <w:tab w:val="left" w:pos="1134"/>
        </w:tabs>
        <w:ind w:left="284"/>
        <w:jc w:val="both"/>
        <w:rPr>
          <w:rFonts w:ascii="Times New Roman" w:hAnsi="Times New Roman"/>
          <w:b/>
          <w:sz w:val="24"/>
          <w:szCs w:val="24"/>
        </w:rPr>
      </w:pPr>
      <w:r>
        <w:rPr>
          <w:rFonts w:ascii="Times New Roman" w:hAnsi="Times New Roman"/>
          <w:sz w:val="24"/>
          <w:szCs w:val="24"/>
        </w:rPr>
        <w:t>11</w:t>
      </w:r>
      <w:r w:rsidR="00425237">
        <w:rPr>
          <w:rFonts w:ascii="Times New Roman" w:hAnsi="Times New Roman"/>
          <w:sz w:val="24"/>
          <w:szCs w:val="24"/>
        </w:rPr>
        <w:t>.1.5.</w:t>
      </w:r>
      <w:r w:rsidR="00D947A1">
        <w:rPr>
          <w:rFonts w:ascii="Times New Roman" w:hAnsi="Times New Roman"/>
          <w:sz w:val="24"/>
          <w:szCs w:val="24"/>
        </w:rPr>
        <w:tab/>
      </w:r>
      <w:r w:rsidR="00425237">
        <w:rPr>
          <w:rFonts w:ascii="Times New Roman" w:hAnsi="Times New Roman"/>
          <w:sz w:val="24"/>
          <w:szCs w:val="24"/>
        </w:rPr>
        <w:t>Pirms piedāvājumu iesniegšanas termiņa beigām apmainīt vai atsaukt iesniegto piedāvājumu.</w:t>
      </w:r>
    </w:p>
    <w:p w:rsidR="00AC7089" w:rsidRPr="00D947A1" w:rsidRDefault="00511A7E" w:rsidP="00D947A1">
      <w:pPr>
        <w:pStyle w:val="Bezatstarpm1"/>
        <w:tabs>
          <w:tab w:val="left" w:pos="1134"/>
        </w:tabs>
        <w:ind w:left="284"/>
        <w:jc w:val="both"/>
        <w:rPr>
          <w:rFonts w:ascii="Times New Roman" w:hAnsi="Times New Roman"/>
          <w:b/>
          <w:sz w:val="24"/>
          <w:szCs w:val="24"/>
        </w:rPr>
      </w:pPr>
      <w:r>
        <w:rPr>
          <w:rFonts w:ascii="Times New Roman" w:hAnsi="Times New Roman"/>
          <w:sz w:val="24"/>
          <w:szCs w:val="24"/>
        </w:rPr>
        <w:t>11</w:t>
      </w:r>
      <w:r w:rsidR="00425237">
        <w:rPr>
          <w:rFonts w:ascii="Times New Roman" w:hAnsi="Times New Roman"/>
          <w:sz w:val="24"/>
          <w:szCs w:val="24"/>
        </w:rPr>
        <w:t>.1.6.</w:t>
      </w:r>
      <w:r w:rsidR="00D947A1">
        <w:rPr>
          <w:rFonts w:ascii="Times New Roman" w:hAnsi="Times New Roman"/>
          <w:sz w:val="24"/>
          <w:szCs w:val="24"/>
        </w:rPr>
        <w:tab/>
      </w:r>
      <w:r w:rsidR="00425237">
        <w:rPr>
          <w:rFonts w:ascii="Times New Roman" w:hAnsi="Times New Roman"/>
          <w:sz w:val="24"/>
          <w:szCs w:val="24"/>
        </w:rPr>
        <w:t>Piedalīties piedāvājumu atvēršanas sanāksmē.</w:t>
      </w:r>
    </w:p>
    <w:p w:rsidR="00AC7089" w:rsidRDefault="00511A7E" w:rsidP="00D947A1">
      <w:pPr>
        <w:pStyle w:val="Bezatstarpm1"/>
        <w:tabs>
          <w:tab w:val="left" w:pos="567"/>
        </w:tabs>
        <w:jc w:val="both"/>
        <w:rPr>
          <w:rFonts w:ascii="Times New Roman" w:hAnsi="Times New Roman"/>
          <w:b/>
          <w:bCs/>
          <w:iCs/>
          <w:sz w:val="24"/>
          <w:szCs w:val="24"/>
        </w:rPr>
      </w:pPr>
      <w:r>
        <w:rPr>
          <w:rFonts w:ascii="Times New Roman" w:hAnsi="Times New Roman"/>
          <w:b/>
          <w:iCs/>
          <w:sz w:val="24"/>
          <w:szCs w:val="24"/>
        </w:rPr>
        <w:t>11</w:t>
      </w:r>
      <w:r w:rsidR="00425237">
        <w:rPr>
          <w:rFonts w:ascii="Times New Roman" w:hAnsi="Times New Roman"/>
          <w:b/>
          <w:iCs/>
          <w:sz w:val="24"/>
          <w:szCs w:val="24"/>
        </w:rPr>
        <w:t>.2.</w:t>
      </w:r>
      <w:r w:rsidR="00D947A1">
        <w:rPr>
          <w:rFonts w:ascii="Times New Roman" w:hAnsi="Times New Roman"/>
          <w:b/>
          <w:iCs/>
          <w:sz w:val="24"/>
          <w:szCs w:val="24"/>
        </w:rPr>
        <w:tab/>
      </w:r>
      <w:r w:rsidR="00425237">
        <w:rPr>
          <w:rFonts w:ascii="Times New Roman" w:hAnsi="Times New Roman"/>
          <w:b/>
          <w:iCs/>
          <w:sz w:val="24"/>
          <w:szCs w:val="24"/>
        </w:rPr>
        <w:t>Pretendenta pienākumi</w:t>
      </w:r>
    </w:p>
    <w:p w:rsidR="00AC7089" w:rsidRDefault="00511A7E" w:rsidP="00D947A1">
      <w:pPr>
        <w:pStyle w:val="Bezatstarpm1"/>
        <w:tabs>
          <w:tab w:val="left" w:pos="1134"/>
        </w:tabs>
        <w:jc w:val="both"/>
        <w:rPr>
          <w:rFonts w:ascii="Times New Roman" w:hAnsi="Times New Roman"/>
          <w:b/>
          <w:bCs/>
          <w:iCs/>
          <w:sz w:val="24"/>
          <w:szCs w:val="24"/>
        </w:rPr>
      </w:pPr>
      <w:r>
        <w:rPr>
          <w:rFonts w:ascii="Times New Roman" w:hAnsi="Times New Roman"/>
          <w:iCs/>
          <w:sz w:val="24"/>
          <w:szCs w:val="24"/>
        </w:rPr>
        <w:t>11</w:t>
      </w:r>
      <w:r w:rsidR="00425237">
        <w:rPr>
          <w:rFonts w:ascii="Times New Roman" w:hAnsi="Times New Roman"/>
          <w:iCs/>
          <w:sz w:val="24"/>
          <w:szCs w:val="24"/>
        </w:rPr>
        <w:t>.2.1.</w:t>
      </w:r>
      <w:r w:rsidR="00D947A1">
        <w:rPr>
          <w:rFonts w:ascii="Times New Roman" w:hAnsi="Times New Roman"/>
          <w:iCs/>
          <w:sz w:val="24"/>
          <w:szCs w:val="24"/>
        </w:rPr>
        <w:tab/>
      </w:r>
      <w:r w:rsidR="00425237">
        <w:rPr>
          <w:rFonts w:ascii="Times New Roman" w:hAnsi="Times New Roman"/>
          <w:iCs/>
          <w:sz w:val="24"/>
          <w:szCs w:val="24"/>
        </w:rPr>
        <w:t>Piedaloties iepirkuma procedūrā, ievērot normatīvo aktu prasības.</w:t>
      </w:r>
    </w:p>
    <w:p w:rsidR="00AC7089" w:rsidRDefault="00511A7E" w:rsidP="00D947A1">
      <w:pPr>
        <w:pStyle w:val="Bezatstarpm1"/>
        <w:tabs>
          <w:tab w:val="left" w:pos="1134"/>
        </w:tabs>
        <w:jc w:val="both"/>
        <w:rPr>
          <w:rFonts w:ascii="Times New Roman" w:hAnsi="Times New Roman"/>
          <w:b/>
          <w:bCs/>
          <w:iCs/>
          <w:sz w:val="24"/>
          <w:szCs w:val="24"/>
        </w:rPr>
      </w:pPr>
      <w:r>
        <w:rPr>
          <w:rFonts w:ascii="Times New Roman" w:hAnsi="Times New Roman"/>
          <w:iCs/>
          <w:sz w:val="24"/>
          <w:szCs w:val="24"/>
        </w:rPr>
        <w:t>11</w:t>
      </w:r>
      <w:r w:rsidR="00425237">
        <w:rPr>
          <w:rFonts w:ascii="Times New Roman" w:hAnsi="Times New Roman"/>
          <w:iCs/>
          <w:sz w:val="24"/>
          <w:szCs w:val="24"/>
        </w:rPr>
        <w:t>.2.2.</w:t>
      </w:r>
      <w:r w:rsidR="00D947A1">
        <w:rPr>
          <w:rFonts w:ascii="Times New Roman" w:hAnsi="Times New Roman"/>
          <w:iCs/>
          <w:sz w:val="24"/>
          <w:szCs w:val="24"/>
        </w:rPr>
        <w:tab/>
      </w:r>
      <w:r w:rsidR="00425237">
        <w:rPr>
          <w:rFonts w:ascii="Times New Roman" w:hAnsi="Times New Roman"/>
          <w:iCs/>
          <w:sz w:val="24"/>
          <w:szCs w:val="24"/>
        </w:rPr>
        <w:t>Sagatavot piedāvājumus atbilstoši iepirkuma procedūras dokumentos noteiktajām prasībām.</w:t>
      </w:r>
    </w:p>
    <w:p w:rsidR="00AC7089" w:rsidRDefault="00511A7E" w:rsidP="00D947A1">
      <w:pPr>
        <w:pStyle w:val="Bezatstarpm1"/>
        <w:tabs>
          <w:tab w:val="left" w:pos="1134"/>
        </w:tabs>
        <w:jc w:val="both"/>
        <w:rPr>
          <w:rFonts w:ascii="Times New Roman" w:hAnsi="Times New Roman"/>
          <w:b/>
          <w:bCs/>
          <w:iCs/>
          <w:sz w:val="24"/>
          <w:szCs w:val="24"/>
        </w:rPr>
      </w:pPr>
      <w:r>
        <w:rPr>
          <w:rFonts w:ascii="Times New Roman" w:hAnsi="Times New Roman"/>
          <w:iCs/>
          <w:sz w:val="24"/>
          <w:szCs w:val="24"/>
        </w:rPr>
        <w:t>11</w:t>
      </w:r>
      <w:r w:rsidR="00425237">
        <w:rPr>
          <w:rFonts w:ascii="Times New Roman" w:hAnsi="Times New Roman"/>
          <w:iCs/>
          <w:sz w:val="24"/>
          <w:szCs w:val="24"/>
        </w:rPr>
        <w:t>.2.3.</w:t>
      </w:r>
      <w:r w:rsidR="00D947A1">
        <w:rPr>
          <w:rFonts w:ascii="Times New Roman" w:hAnsi="Times New Roman"/>
          <w:iCs/>
          <w:sz w:val="24"/>
          <w:szCs w:val="24"/>
        </w:rPr>
        <w:tab/>
      </w:r>
      <w:r w:rsidR="00425237">
        <w:rPr>
          <w:rFonts w:ascii="Times New Roman" w:hAnsi="Times New Roman"/>
          <w:iCs/>
          <w:sz w:val="24"/>
          <w:szCs w:val="24"/>
        </w:rPr>
        <w:t>Sniegt patiesu informāciju.</w:t>
      </w:r>
    </w:p>
    <w:p w:rsidR="00AC7089" w:rsidRDefault="00511A7E" w:rsidP="00D947A1">
      <w:pPr>
        <w:pStyle w:val="Bezatstarpm1"/>
        <w:tabs>
          <w:tab w:val="left" w:pos="1134"/>
        </w:tabs>
        <w:jc w:val="both"/>
        <w:rPr>
          <w:rFonts w:ascii="Times New Roman" w:hAnsi="Times New Roman"/>
          <w:b/>
          <w:bCs/>
          <w:iCs/>
          <w:sz w:val="24"/>
          <w:szCs w:val="24"/>
        </w:rPr>
      </w:pPr>
      <w:r>
        <w:rPr>
          <w:rFonts w:ascii="Times New Roman" w:hAnsi="Times New Roman"/>
          <w:iCs/>
          <w:sz w:val="24"/>
          <w:szCs w:val="24"/>
        </w:rPr>
        <w:t>11</w:t>
      </w:r>
      <w:r w:rsidR="00425237">
        <w:rPr>
          <w:rFonts w:ascii="Times New Roman" w:hAnsi="Times New Roman"/>
          <w:iCs/>
          <w:sz w:val="24"/>
          <w:szCs w:val="24"/>
        </w:rPr>
        <w:t>.2.4.</w:t>
      </w:r>
      <w:r w:rsidR="00D947A1">
        <w:rPr>
          <w:rFonts w:ascii="Times New Roman" w:hAnsi="Times New Roman"/>
          <w:iCs/>
          <w:sz w:val="24"/>
          <w:szCs w:val="24"/>
        </w:rPr>
        <w:tab/>
      </w:r>
      <w:r w:rsidR="00425237">
        <w:rPr>
          <w:rFonts w:ascii="Times New Roman" w:hAnsi="Times New Roman"/>
          <w:iCs/>
          <w:sz w:val="24"/>
          <w:szCs w:val="24"/>
        </w:rPr>
        <w:t>Iepirkumu komisijas noteiktajos termiņos iesniegt komisijai papildu informāciju, kas nepieciešama piedāvājumu noformējuma pārbaudei, pretendentu atlasei, piedāvājumu atbilstības pārbaudei un vērtēšanai.</w:t>
      </w:r>
    </w:p>
    <w:p w:rsidR="00AC7089" w:rsidRPr="00D947A1" w:rsidRDefault="00511A7E" w:rsidP="00D947A1">
      <w:pPr>
        <w:pStyle w:val="Bezatstarpm1"/>
        <w:tabs>
          <w:tab w:val="left" w:pos="1134"/>
        </w:tabs>
        <w:jc w:val="both"/>
        <w:rPr>
          <w:rFonts w:ascii="Times New Roman" w:hAnsi="Times New Roman"/>
          <w:b/>
          <w:bCs/>
          <w:iCs/>
          <w:sz w:val="24"/>
          <w:szCs w:val="24"/>
        </w:rPr>
      </w:pPr>
      <w:r>
        <w:rPr>
          <w:rFonts w:ascii="Times New Roman" w:hAnsi="Times New Roman"/>
          <w:iCs/>
          <w:sz w:val="24"/>
          <w:szCs w:val="24"/>
        </w:rPr>
        <w:t>11</w:t>
      </w:r>
      <w:r w:rsidR="00425237">
        <w:rPr>
          <w:rFonts w:ascii="Times New Roman" w:hAnsi="Times New Roman"/>
          <w:iCs/>
          <w:sz w:val="24"/>
          <w:szCs w:val="24"/>
        </w:rPr>
        <w:t>.2.5.</w:t>
      </w:r>
      <w:r w:rsidR="00D947A1">
        <w:rPr>
          <w:rFonts w:ascii="Times New Roman" w:hAnsi="Times New Roman"/>
          <w:iCs/>
          <w:sz w:val="24"/>
          <w:szCs w:val="24"/>
        </w:rPr>
        <w:tab/>
      </w:r>
      <w:r w:rsidR="00425237">
        <w:rPr>
          <w:rFonts w:ascii="Times New Roman" w:hAnsi="Times New Roman"/>
          <w:iCs/>
          <w:sz w:val="24"/>
          <w:szCs w:val="24"/>
        </w:rPr>
        <w:t xml:space="preserve">Segt visas izmaksas, kas saistītas ar piedāvājuma sagatavošanu un iesniegšanu. </w:t>
      </w:r>
    </w:p>
    <w:p w:rsidR="00AC7089" w:rsidRPr="00D947A1" w:rsidRDefault="00511A7E" w:rsidP="00D947A1">
      <w:pPr>
        <w:spacing w:before="240" w:after="0" w:line="240" w:lineRule="auto"/>
        <w:jc w:val="center"/>
        <w:rPr>
          <w:rFonts w:ascii="Times New Roman" w:hAnsi="Times New Roman"/>
          <w:b/>
          <w:sz w:val="24"/>
          <w:szCs w:val="24"/>
        </w:rPr>
      </w:pPr>
      <w:r>
        <w:rPr>
          <w:rFonts w:ascii="Times New Roman" w:hAnsi="Times New Roman"/>
          <w:b/>
          <w:sz w:val="24"/>
          <w:szCs w:val="24"/>
        </w:rPr>
        <w:t>12</w:t>
      </w:r>
      <w:r w:rsidR="00425237">
        <w:rPr>
          <w:rFonts w:ascii="Times New Roman" w:hAnsi="Times New Roman"/>
          <w:b/>
          <w:sz w:val="24"/>
          <w:szCs w:val="24"/>
        </w:rPr>
        <w:t>.</w:t>
      </w:r>
      <w:r>
        <w:rPr>
          <w:rFonts w:ascii="Times New Roman" w:hAnsi="Times New Roman"/>
          <w:b/>
          <w:sz w:val="24"/>
          <w:szCs w:val="24"/>
        </w:rPr>
        <w:t xml:space="preserve"> </w:t>
      </w:r>
      <w:r w:rsidR="00425237">
        <w:rPr>
          <w:rFonts w:ascii="Times New Roman" w:hAnsi="Times New Roman"/>
          <w:b/>
          <w:sz w:val="24"/>
          <w:szCs w:val="24"/>
        </w:rPr>
        <w:t>PERSONĀLA UN APAKŠUZŅĒMĒJU NOMAIŅA</w:t>
      </w:r>
    </w:p>
    <w:p w:rsidR="00D947A1" w:rsidRDefault="00511A7E" w:rsidP="00D947A1">
      <w:pPr>
        <w:tabs>
          <w:tab w:val="left" w:pos="567"/>
        </w:tabs>
        <w:spacing w:after="0" w:line="240" w:lineRule="auto"/>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.1.</w:t>
      </w:r>
      <w:r w:rsidR="00D947A1">
        <w:rPr>
          <w:rFonts w:ascii="Times New Roman" w:hAnsi="Times New Roman"/>
          <w:sz w:val="24"/>
          <w:szCs w:val="24"/>
        </w:rPr>
        <w:tab/>
      </w:r>
      <w:r w:rsidR="00425237">
        <w:rPr>
          <w:rFonts w:ascii="Times New Roman" w:hAnsi="Times New Roman"/>
          <w:sz w:val="24"/>
          <w:szCs w:val="24"/>
        </w:rPr>
        <w:t>Iepirkuma procedūrā izraudzītais pretendents, ar kuru noslēgts iepirkuma līgums, ir tiesīgs bez saskaņošanas ar pasūtītāju veikt:</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.1.1.</w:t>
      </w:r>
      <w:r w:rsidR="00D947A1">
        <w:rPr>
          <w:rFonts w:ascii="Times New Roman" w:hAnsi="Times New Roman"/>
          <w:sz w:val="24"/>
          <w:szCs w:val="24"/>
        </w:rPr>
        <w:tab/>
      </w:r>
      <w:r w:rsidR="00425237">
        <w:rPr>
          <w:rFonts w:ascii="Times New Roman" w:hAnsi="Times New Roman"/>
          <w:sz w:val="24"/>
          <w:szCs w:val="24"/>
        </w:rPr>
        <w:t>personāla, par kuru izraudzītais pretendents piedāvājumā nav sniedzis informāciju pasūtītāja komisijai un kura kvalifikācijas atbilstību nolikumā izvirzītajām prasībām pasūtītāja komisija nav vērtējusi, nomaiņu, kā arī veikt šim kritērijam atbilstoša personāla papildus iesaistīšanu iepirkuma līguma izpildē;</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.1.2.</w:t>
      </w:r>
      <w:r w:rsidR="00D947A1">
        <w:rPr>
          <w:rFonts w:ascii="Times New Roman" w:hAnsi="Times New Roman"/>
          <w:sz w:val="24"/>
          <w:szCs w:val="24"/>
        </w:rPr>
        <w:tab/>
      </w:r>
      <w:r w:rsidR="00425237">
        <w:rPr>
          <w:rFonts w:ascii="Times New Roman" w:hAnsi="Times New Roman"/>
          <w:sz w:val="24"/>
          <w:szCs w:val="24"/>
        </w:rPr>
        <w:t>apakšuzņēmēja, kura veicamo darbu vērtība nesasniedz 10 % no kopējās iepirkuma līguma vērtības un uz kura iespējām iepirkuma procedūrā izraudzītais pretendents nav balstījies, nomaiņu, kā arī veikt šim kritērijam atbilstoša apakšuzņēmēja papildus iesaistīšanu iepirkuma līguma izpildē.</w:t>
      </w:r>
    </w:p>
    <w:p w:rsidR="00AC7089" w:rsidRDefault="00511A7E" w:rsidP="00D947A1">
      <w:pPr>
        <w:tabs>
          <w:tab w:val="left" w:pos="567"/>
        </w:tabs>
        <w:spacing w:after="0" w:line="240" w:lineRule="auto"/>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.2.</w:t>
      </w:r>
      <w:r w:rsidR="00D947A1">
        <w:rPr>
          <w:rFonts w:ascii="Times New Roman" w:hAnsi="Times New Roman"/>
          <w:sz w:val="24"/>
          <w:szCs w:val="24"/>
        </w:rPr>
        <w:tab/>
      </w:r>
      <w:r w:rsidR="00425237">
        <w:rPr>
          <w:rFonts w:ascii="Times New Roman" w:hAnsi="Times New Roman"/>
          <w:sz w:val="24"/>
          <w:szCs w:val="24"/>
        </w:rPr>
        <w:t>Pēc iepirkuma līguma noslēgšanas iepirkuma procedūrā izraudzītais pretendents, ar kuru noslēgts iepirkuma līgums, tikai ar pasūtītāja rakstveida piekrišanu drīkst nomainīt:</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.2.1.</w:t>
      </w:r>
      <w:r w:rsidR="00D947A1">
        <w:rPr>
          <w:rFonts w:ascii="Times New Roman" w:hAnsi="Times New Roman"/>
          <w:sz w:val="24"/>
          <w:szCs w:val="24"/>
        </w:rPr>
        <w:tab/>
      </w:r>
      <w:r w:rsidR="00425237">
        <w:rPr>
          <w:rFonts w:ascii="Times New Roman" w:hAnsi="Times New Roman"/>
          <w:sz w:val="24"/>
          <w:szCs w:val="24"/>
        </w:rPr>
        <w:t xml:space="preserve">personālu, kuru tas iesaistījis iepirkuma līguma izpildē un par kuru piedāvājumā sniedzis informāciju pasūtītāja komisijai, un kura kvalifikācijas atbilstību nolikumā izvirzītajām prasībām pasūtītāja komisija ir vērtējusi; </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.2.2.</w:t>
      </w:r>
      <w:r w:rsidR="00D947A1">
        <w:rPr>
          <w:rFonts w:ascii="Times New Roman" w:hAnsi="Times New Roman"/>
          <w:sz w:val="24"/>
          <w:szCs w:val="24"/>
        </w:rPr>
        <w:tab/>
      </w:r>
      <w:r w:rsidR="00425237">
        <w:rPr>
          <w:rFonts w:ascii="Times New Roman" w:hAnsi="Times New Roman"/>
          <w:sz w:val="24"/>
          <w:szCs w:val="24"/>
        </w:rPr>
        <w:t>tādu apakšuzņēmēju, uz kuru iespējām iepirkuma procedūrā izraudzītais pretendents balstījies, lai apliecinātu savas kvalifikācijas atbilstību paziņojumā par līgumu un iepirkuma procedūras dokumentos noteiktajām prasībām;</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.2.3.</w:t>
      </w:r>
      <w:r w:rsidR="00D947A1">
        <w:rPr>
          <w:rFonts w:ascii="Times New Roman" w:hAnsi="Times New Roman"/>
          <w:sz w:val="24"/>
          <w:szCs w:val="24"/>
        </w:rPr>
        <w:tab/>
      </w:r>
      <w:r w:rsidR="00425237">
        <w:rPr>
          <w:rFonts w:ascii="Times New Roman" w:hAnsi="Times New Roman"/>
          <w:sz w:val="24"/>
          <w:szCs w:val="24"/>
        </w:rPr>
        <w:t>apakšuzņēmēju, kura veicamo darbu vērtība ir 10 % no kopējās iepirkuma līguma vērtības vai lielāka;</w:t>
      </w:r>
    </w:p>
    <w:p w:rsidR="00AC7089" w:rsidRDefault="00511A7E" w:rsidP="00D947A1">
      <w:pPr>
        <w:tabs>
          <w:tab w:val="left" w:pos="567"/>
        </w:tabs>
        <w:spacing w:after="0" w:line="240" w:lineRule="auto"/>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.3.</w:t>
      </w:r>
      <w:r w:rsidR="00D947A1">
        <w:rPr>
          <w:rFonts w:ascii="Times New Roman" w:hAnsi="Times New Roman"/>
          <w:sz w:val="24"/>
          <w:szCs w:val="24"/>
        </w:rPr>
        <w:tab/>
      </w:r>
      <w:r w:rsidR="00425237">
        <w:rPr>
          <w:rFonts w:ascii="Times New Roman" w:hAnsi="Times New Roman"/>
          <w:sz w:val="24"/>
          <w:szCs w:val="24"/>
        </w:rPr>
        <w:t>Pasūtītājs nepiekrīt personāla un apakšuzņēmēja nomaiņai, ja pastāv kāds no šādiem nosacījumiem:</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.3.1.</w:t>
      </w:r>
      <w:r w:rsidR="00D947A1">
        <w:rPr>
          <w:rFonts w:ascii="Times New Roman" w:hAnsi="Times New Roman"/>
          <w:sz w:val="24"/>
          <w:szCs w:val="24"/>
        </w:rPr>
        <w:tab/>
      </w:r>
      <w:r w:rsidR="00425237">
        <w:rPr>
          <w:rFonts w:ascii="Times New Roman" w:hAnsi="Times New Roman"/>
          <w:sz w:val="24"/>
          <w:szCs w:val="24"/>
        </w:rPr>
        <w:t>tiek piedāvāts nomainīt personālu vai apakšuzņēmēju un tas neatbilst tām paziņojumā par līgumu un iepirkuma procedūras dokumentos noteiktajām prasībām, kas attiecas uz personālu vai apakšuzņēmējiem;</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.3.2.</w:t>
      </w:r>
      <w:r w:rsidR="00D947A1">
        <w:rPr>
          <w:rFonts w:ascii="Times New Roman" w:hAnsi="Times New Roman"/>
          <w:sz w:val="24"/>
          <w:szCs w:val="24"/>
        </w:rPr>
        <w:tab/>
      </w:r>
      <w:r w:rsidR="00425237">
        <w:rPr>
          <w:rFonts w:ascii="Times New Roman" w:hAnsi="Times New Roman"/>
          <w:sz w:val="24"/>
          <w:szCs w:val="24"/>
        </w:rPr>
        <w:t>tiek piedāvāts nomainīt tādu apakšuzņēmēju,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C7089" w:rsidRDefault="00511A7E" w:rsidP="00D947A1">
      <w:pPr>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.3.3.</w:t>
      </w:r>
      <w:r w:rsidR="00D947A1">
        <w:rPr>
          <w:rFonts w:ascii="Times New Roman" w:hAnsi="Times New Roman"/>
          <w:sz w:val="24"/>
          <w:szCs w:val="24"/>
        </w:rPr>
        <w:tab/>
      </w:r>
      <w:r w:rsidR="00425237">
        <w:rPr>
          <w:rFonts w:ascii="Times New Roman" w:hAnsi="Times New Roman"/>
          <w:sz w:val="24"/>
          <w:szCs w:val="24"/>
        </w:rPr>
        <w:t>tiek piedāvāts nomainīt apakšuzņēmēju un tas atbilst PIL 42.pantā minētajiem pretendenta izslēgšanas nosacījumiem.</w:t>
      </w:r>
    </w:p>
    <w:p w:rsidR="00AC7089" w:rsidRPr="00D947A1" w:rsidRDefault="00511A7E" w:rsidP="00D947A1">
      <w:pPr>
        <w:tabs>
          <w:tab w:val="left" w:pos="567"/>
        </w:tabs>
        <w:spacing w:after="0" w:line="240" w:lineRule="auto"/>
        <w:jc w:val="both"/>
        <w:rPr>
          <w:rFonts w:ascii="Times New Roman" w:hAnsi="Times New Roman"/>
          <w:sz w:val="24"/>
          <w:szCs w:val="24"/>
        </w:rPr>
      </w:pPr>
      <w:r>
        <w:rPr>
          <w:rFonts w:ascii="Times New Roman" w:hAnsi="Times New Roman"/>
          <w:sz w:val="24"/>
          <w:szCs w:val="24"/>
        </w:rPr>
        <w:t>12</w:t>
      </w:r>
      <w:r w:rsidR="00425237">
        <w:rPr>
          <w:rFonts w:ascii="Times New Roman" w:hAnsi="Times New Roman"/>
          <w:sz w:val="24"/>
          <w:szCs w:val="24"/>
        </w:rPr>
        <w:t>.4.</w:t>
      </w:r>
      <w:r w:rsidR="00D947A1">
        <w:rPr>
          <w:rFonts w:ascii="Times New Roman" w:hAnsi="Times New Roman"/>
          <w:sz w:val="24"/>
          <w:szCs w:val="24"/>
        </w:rPr>
        <w:tab/>
      </w:r>
      <w:r w:rsidR="00425237">
        <w:rPr>
          <w:rFonts w:ascii="Times New Roman" w:hAnsi="Times New Roman"/>
          <w:sz w:val="24"/>
          <w:szCs w:val="24"/>
        </w:rPr>
        <w:t>Pasūtītājs nepiekrīt apakšuzņēmēja nomaiņai vai jauna apakšuzņēmēja iesaistīšanai iepirkuma līguma izpildē, ja uz piedāvāto apakšuzņēmēju attiecas pretendentu izslēgšanas nosacījumi, kas minēti PIL 42.pantā.</w:t>
      </w:r>
    </w:p>
    <w:p w:rsidR="00AC7089" w:rsidRPr="00D947A1" w:rsidRDefault="00511A7E" w:rsidP="00D947A1">
      <w:pPr>
        <w:pStyle w:val="Bezatstarpm1"/>
        <w:spacing w:before="240"/>
        <w:jc w:val="center"/>
        <w:rPr>
          <w:rFonts w:ascii="Times New Roman" w:hAnsi="Times New Roman"/>
          <w:b/>
          <w:caps/>
          <w:sz w:val="24"/>
          <w:szCs w:val="24"/>
        </w:rPr>
      </w:pPr>
      <w:r>
        <w:rPr>
          <w:rFonts w:ascii="Times New Roman" w:hAnsi="Times New Roman"/>
          <w:b/>
          <w:caps/>
          <w:sz w:val="24"/>
          <w:szCs w:val="24"/>
        </w:rPr>
        <w:t>13</w:t>
      </w:r>
      <w:r w:rsidR="00425237">
        <w:rPr>
          <w:rFonts w:ascii="Times New Roman" w:hAnsi="Times New Roman"/>
          <w:b/>
          <w:caps/>
          <w:sz w:val="24"/>
          <w:szCs w:val="24"/>
        </w:rPr>
        <w:t>.</w:t>
      </w:r>
      <w:r>
        <w:rPr>
          <w:rFonts w:ascii="Times New Roman" w:hAnsi="Times New Roman"/>
          <w:b/>
          <w:caps/>
          <w:sz w:val="24"/>
          <w:szCs w:val="24"/>
        </w:rPr>
        <w:t xml:space="preserve"> </w:t>
      </w:r>
      <w:r w:rsidR="00425237">
        <w:rPr>
          <w:rFonts w:ascii="Times New Roman" w:hAnsi="Times New Roman"/>
          <w:b/>
          <w:caps/>
          <w:sz w:val="24"/>
          <w:szCs w:val="24"/>
        </w:rPr>
        <w:t>NOLIKUMA PIELIKUMI</w:t>
      </w:r>
    </w:p>
    <w:p w:rsidR="00AC7089" w:rsidRDefault="00425237">
      <w:pPr>
        <w:pStyle w:val="Bezatstarpm1"/>
        <w:jc w:val="both"/>
        <w:rPr>
          <w:rFonts w:ascii="Times New Roman" w:hAnsi="Times New Roman"/>
          <w:sz w:val="24"/>
          <w:szCs w:val="24"/>
        </w:rPr>
      </w:pPr>
      <w:r>
        <w:rPr>
          <w:rFonts w:ascii="Times New Roman" w:hAnsi="Times New Roman"/>
          <w:sz w:val="24"/>
          <w:szCs w:val="24"/>
        </w:rPr>
        <w:t>1.pielikums. Tehniskā specifikācija un pretendenta piedāvājums</w:t>
      </w:r>
    </w:p>
    <w:p w:rsidR="00AC7089" w:rsidRDefault="00425237">
      <w:pPr>
        <w:pStyle w:val="Bezatstarpm1"/>
        <w:jc w:val="both"/>
        <w:rPr>
          <w:rFonts w:ascii="Times New Roman" w:hAnsi="Times New Roman"/>
          <w:sz w:val="24"/>
          <w:szCs w:val="24"/>
        </w:rPr>
      </w:pPr>
      <w:r>
        <w:rPr>
          <w:rFonts w:ascii="Times New Roman" w:hAnsi="Times New Roman"/>
          <w:sz w:val="24"/>
          <w:szCs w:val="24"/>
        </w:rPr>
        <w:t xml:space="preserve">2.pielikums. Pieteikums dalībai atklātā konkursā </w:t>
      </w:r>
    </w:p>
    <w:p w:rsidR="00AC7089" w:rsidRDefault="00425237">
      <w:pPr>
        <w:pStyle w:val="Bezatstarpm1"/>
        <w:jc w:val="both"/>
        <w:rPr>
          <w:rFonts w:ascii="Times New Roman" w:hAnsi="Times New Roman"/>
          <w:sz w:val="24"/>
          <w:szCs w:val="24"/>
        </w:rPr>
      </w:pPr>
      <w:r>
        <w:rPr>
          <w:rFonts w:ascii="Times New Roman" w:hAnsi="Times New Roman"/>
          <w:sz w:val="24"/>
          <w:szCs w:val="24"/>
        </w:rPr>
        <w:t xml:space="preserve">3.pielikums. Finanšu piedāvājums </w:t>
      </w:r>
      <w:bookmarkStart w:id="54" w:name="_1.5.4._Piedāvājumu_atvēršanas"/>
      <w:bookmarkEnd w:id="54"/>
    </w:p>
    <w:p w:rsidR="000C5D83" w:rsidRDefault="00C644C3">
      <w:pPr>
        <w:pStyle w:val="Bezatstarpm1"/>
        <w:jc w:val="both"/>
        <w:rPr>
          <w:rFonts w:ascii="Times New Roman" w:hAnsi="Times New Roman"/>
          <w:sz w:val="24"/>
          <w:szCs w:val="24"/>
        </w:rPr>
      </w:pPr>
      <w:r>
        <w:rPr>
          <w:rFonts w:ascii="Times New Roman" w:hAnsi="Times New Roman"/>
          <w:sz w:val="24"/>
          <w:szCs w:val="24"/>
        </w:rPr>
        <w:t>4.pielikums. Līgums</w:t>
      </w:r>
    </w:p>
    <w:p w:rsidR="000C5D83" w:rsidRDefault="000C5D83">
      <w:pPr>
        <w:suppressAutoHyphens w:val="0"/>
        <w:spacing w:after="0"/>
        <w:rPr>
          <w:rFonts w:ascii="Times New Roman" w:eastAsia="Times New Roman" w:hAnsi="Times New Roman"/>
          <w:sz w:val="24"/>
          <w:szCs w:val="24"/>
          <w:lang w:eastAsia="lv-LV"/>
        </w:rPr>
      </w:pPr>
      <w:r>
        <w:rPr>
          <w:rFonts w:ascii="Times New Roman" w:hAnsi="Times New Roman"/>
          <w:sz w:val="24"/>
          <w:szCs w:val="24"/>
        </w:rPr>
        <w:br w:type="page"/>
      </w:r>
    </w:p>
    <w:p w:rsidR="008F1244" w:rsidRPr="0010210F" w:rsidRDefault="008F1244" w:rsidP="008F1244">
      <w:pPr>
        <w:pStyle w:val="Bezatstarpm1"/>
        <w:jc w:val="right"/>
        <w:rPr>
          <w:rFonts w:ascii="Times New Roman" w:hAnsi="Times New Roman"/>
          <w:bCs/>
          <w:sz w:val="24"/>
          <w:szCs w:val="24"/>
        </w:rPr>
      </w:pPr>
      <w:r w:rsidRPr="0010210F">
        <w:rPr>
          <w:rFonts w:ascii="Times New Roman" w:hAnsi="Times New Roman"/>
          <w:bCs/>
          <w:sz w:val="24"/>
          <w:szCs w:val="24"/>
        </w:rPr>
        <w:lastRenderedPageBreak/>
        <w:t>2.pielikums</w:t>
      </w:r>
    </w:p>
    <w:p w:rsidR="008F1244" w:rsidRPr="0010210F" w:rsidRDefault="008F1244" w:rsidP="008F1244">
      <w:pPr>
        <w:pStyle w:val="Default"/>
        <w:jc w:val="right"/>
      </w:pPr>
      <w:r w:rsidRPr="0010210F">
        <w:t>Atklāta konkursa, identifikācijas</w:t>
      </w:r>
    </w:p>
    <w:p w:rsidR="008F1244" w:rsidRPr="0010210F" w:rsidRDefault="008F1244" w:rsidP="008F1244">
      <w:pPr>
        <w:pStyle w:val="Default"/>
        <w:jc w:val="right"/>
      </w:pPr>
      <w:r w:rsidRPr="0010210F">
        <w:t>Nr.</w:t>
      </w:r>
      <w:r>
        <w:t xml:space="preserve"> </w:t>
      </w:r>
      <w:r w:rsidRPr="0010210F">
        <w:t>ORS 2018/</w:t>
      </w:r>
      <w:r>
        <w:t>33</w:t>
      </w:r>
      <w:r w:rsidRPr="0010210F">
        <w:t>, nolikumam</w:t>
      </w:r>
    </w:p>
    <w:p w:rsidR="008F1244" w:rsidRPr="00A51328" w:rsidRDefault="008F1244" w:rsidP="008F1244">
      <w:pPr>
        <w:pStyle w:val="Bezatstarpm1"/>
        <w:spacing w:before="240"/>
        <w:jc w:val="center"/>
        <w:rPr>
          <w:rFonts w:ascii="Times New Roman" w:hAnsi="Times New Roman"/>
          <w:b/>
          <w:sz w:val="24"/>
          <w:szCs w:val="24"/>
        </w:rPr>
      </w:pPr>
      <w:r w:rsidRPr="00A51328">
        <w:rPr>
          <w:rFonts w:ascii="Times New Roman" w:hAnsi="Times New Roman"/>
          <w:b/>
          <w:sz w:val="24"/>
          <w:szCs w:val="24"/>
        </w:rPr>
        <w:t>PIETEIKUMS</w:t>
      </w:r>
    </w:p>
    <w:p w:rsidR="008F1244" w:rsidRPr="004C781B" w:rsidRDefault="008F1244" w:rsidP="008F1244">
      <w:pPr>
        <w:pStyle w:val="Bezatstarpm1"/>
        <w:jc w:val="center"/>
        <w:rPr>
          <w:rFonts w:ascii="Times New Roman" w:hAnsi="Times New Roman"/>
          <w:b/>
          <w:color w:val="000000" w:themeColor="text1"/>
          <w:sz w:val="24"/>
          <w:szCs w:val="24"/>
        </w:rPr>
      </w:pPr>
      <w:r w:rsidRPr="00A51328">
        <w:rPr>
          <w:rFonts w:ascii="Times New Roman" w:hAnsi="Times New Roman"/>
          <w:b/>
          <w:sz w:val="24"/>
          <w:szCs w:val="24"/>
        </w:rPr>
        <w:t xml:space="preserve">dalībai atklātā </w:t>
      </w:r>
      <w:r w:rsidRPr="00A51328">
        <w:rPr>
          <w:rFonts w:ascii="Times New Roman" w:hAnsi="Times New Roman"/>
          <w:b/>
          <w:color w:val="000000" w:themeColor="text1"/>
          <w:sz w:val="24"/>
          <w:szCs w:val="24"/>
        </w:rPr>
        <w:t xml:space="preserve">konkursā </w:t>
      </w:r>
      <w:r w:rsidRPr="00EE60C9">
        <w:rPr>
          <w:rFonts w:ascii="Times New Roman" w:hAnsi="Times New Roman"/>
          <w:b/>
          <w:color w:val="000000" w:themeColor="text1"/>
          <w:sz w:val="24"/>
          <w:szCs w:val="24"/>
        </w:rPr>
        <w:t>“</w:t>
      </w:r>
      <w:r>
        <w:rPr>
          <w:rFonts w:ascii="Times New Roman" w:hAnsi="Times New Roman"/>
          <w:b/>
          <w:color w:val="000000" w:themeColor="text1"/>
          <w:sz w:val="24"/>
          <w:szCs w:val="24"/>
        </w:rPr>
        <w:t>Ķirurģiskā rentgena iekārtas iegāde</w:t>
      </w:r>
      <w:r w:rsidRPr="004C781B">
        <w:rPr>
          <w:rFonts w:ascii="Times New Roman" w:hAnsi="Times New Roman"/>
          <w:b/>
          <w:color w:val="000000" w:themeColor="text1"/>
          <w:sz w:val="24"/>
          <w:szCs w:val="24"/>
        </w:rPr>
        <w:t>”, identifikācijas Nr. ORS, 2018/</w:t>
      </w:r>
      <w:r>
        <w:rPr>
          <w:rFonts w:ascii="Times New Roman" w:hAnsi="Times New Roman"/>
          <w:b/>
          <w:color w:val="000000" w:themeColor="text1"/>
          <w:sz w:val="24"/>
          <w:szCs w:val="24"/>
        </w:rPr>
        <w:t>33</w:t>
      </w:r>
    </w:p>
    <w:p w:rsidR="008F1244" w:rsidRPr="004C781B" w:rsidRDefault="008F1244" w:rsidP="008F1244">
      <w:pPr>
        <w:pStyle w:val="Bezatstarpm1"/>
        <w:spacing w:before="360"/>
        <w:jc w:val="both"/>
        <w:rPr>
          <w:rFonts w:ascii="Times New Roman" w:hAnsi="Times New Roman"/>
          <w:sz w:val="24"/>
          <w:szCs w:val="24"/>
        </w:rPr>
      </w:pPr>
      <w:r w:rsidRPr="004C781B">
        <w:rPr>
          <w:rFonts w:ascii="Times New Roman" w:hAnsi="Times New Roman"/>
          <w:sz w:val="24"/>
          <w:szCs w:val="24"/>
        </w:rPr>
        <w:t xml:space="preserve">Pretendents, _____________________________________________________________________, </w:t>
      </w:r>
    </w:p>
    <w:p w:rsidR="008F1244" w:rsidRPr="004C781B" w:rsidRDefault="008F1244" w:rsidP="008F1244">
      <w:pPr>
        <w:pStyle w:val="Bezatstarpm1"/>
        <w:ind w:left="2160" w:firstLine="720"/>
        <w:jc w:val="both"/>
        <w:rPr>
          <w:rFonts w:ascii="Times New Roman" w:hAnsi="Times New Roman"/>
          <w:i/>
          <w:sz w:val="20"/>
          <w:szCs w:val="20"/>
        </w:rPr>
      </w:pPr>
      <w:r w:rsidRPr="004C781B">
        <w:rPr>
          <w:rFonts w:ascii="Times New Roman" w:hAnsi="Times New Roman"/>
          <w:i/>
          <w:sz w:val="20"/>
          <w:szCs w:val="20"/>
        </w:rPr>
        <w:t>(Pretendenta nosaukums)</w:t>
      </w:r>
    </w:p>
    <w:p w:rsidR="008F1244" w:rsidRPr="004C781B" w:rsidRDefault="008F1244" w:rsidP="008F1244">
      <w:pPr>
        <w:pStyle w:val="Bezatstarpm1"/>
        <w:jc w:val="both"/>
        <w:rPr>
          <w:rFonts w:ascii="Times New Roman" w:hAnsi="Times New Roman"/>
          <w:sz w:val="24"/>
          <w:szCs w:val="24"/>
        </w:rPr>
      </w:pPr>
      <w:r w:rsidRPr="004C781B">
        <w:rPr>
          <w:rFonts w:ascii="Times New Roman" w:hAnsi="Times New Roman"/>
          <w:sz w:val="24"/>
          <w:szCs w:val="24"/>
        </w:rPr>
        <w:t>reģ. Nr._________________________________________________________________________</w:t>
      </w:r>
    </w:p>
    <w:p w:rsidR="008F1244" w:rsidRPr="004C781B" w:rsidRDefault="008F1244" w:rsidP="008F1244">
      <w:pPr>
        <w:pStyle w:val="Bezatstarpm1"/>
        <w:spacing w:before="240"/>
        <w:jc w:val="both"/>
        <w:rPr>
          <w:rFonts w:ascii="Times New Roman" w:hAnsi="Times New Roman"/>
          <w:sz w:val="24"/>
          <w:szCs w:val="24"/>
        </w:rPr>
      </w:pPr>
      <w:r w:rsidRPr="004C781B">
        <w:rPr>
          <w:rFonts w:ascii="Times New Roman" w:hAnsi="Times New Roman"/>
          <w:sz w:val="24"/>
          <w:szCs w:val="24"/>
        </w:rPr>
        <w:t>tā/tās____________________________________________________________personā</w:t>
      </w:r>
      <w:bookmarkStart w:id="55" w:name="_Hlk481573070"/>
      <w:r w:rsidRPr="004C781B">
        <w:rPr>
          <w:rFonts w:ascii="Times New Roman" w:hAnsi="Times New Roman"/>
          <w:sz w:val="24"/>
          <w:szCs w:val="24"/>
        </w:rPr>
        <w:t xml:space="preserve">, ar šī pieteikuma iesniegšanu piesakās piedalīties </w:t>
      </w:r>
      <w:r w:rsidRPr="004C781B">
        <w:rPr>
          <w:rFonts w:ascii="Times New Roman" w:hAnsi="Times New Roman"/>
          <w:color w:val="000000" w:themeColor="text1"/>
          <w:sz w:val="24"/>
          <w:szCs w:val="24"/>
        </w:rPr>
        <w:t>atklātā konkursā “</w:t>
      </w:r>
      <w:r>
        <w:rPr>
          <w:rFonts w:ascii="Times New Roman" w:hAnsi="Times New Roman"/>
          <w:color w:val="000000" w:themeColor="text1"/>
          <w:sz w:val="24"/>
          <w:szCs w:val="24"/>
        </w:rPr>
        <w:t>Ķirurģiskā rentgena iekārtas iegāde</w:t>
      </w:r>
      <w:r w:rsidRPr="004C781B">
        <w:rPr>
          <w:rFonts w:ascii="Times New Roman" w:hAnsi="Times New Roman"/>
          <w:color w:val="000000" w:themeColor="text1"/>
          <w:sz w:val="24"/>
          <w:szCs w:val="24"/>
        </w:rPr>
        <w:t>”, identifikācijas Nr. ORS, 2018/</w:t>
      </w:r>
      <w:r>
        <w:rPr>
          <w:rFonts w:ascii="Times New Roman" w:hAnsi="Times New Roman"/>
          <w:color w:val="000000" w:themeColor="text1"/>
          <w:sz w:val="24"/>
          <w:szCs w:val="24"/>
        </w:rPr>
        <w:t>33</w:t>
      </w:r>
      <w:r w:rsidRPr="004C781B">
        <w:rPr>
          <w:rFonts w:ascii="Times New Roman" w:hAnsi="Times New Roman"/>
          <w:color w:val="000000" w:themeColor="text1"/>
          <w:sz w:val="24"/>
          <w:szCs w:val="24"/>
        </w:rPr>
        <w:t>.</w:t>
      </w:r>
    </w:p>
    <w:p w:rsidR="008F1244" w:rsidRPr="00A51328" w:rsidRDefault="008F1244" w:rsidP="008F1244">
      <w:pPr>
        <w:pStyle w:val="Bezatstarpm1"/>
        <w:spacing w:before="120"/>
        <w:jc w:val="both"/>
        <w:rPr>
          <w:rFonts w:ascii="Times New Roman" w:hAnsi="Times New Roman"/>
          <w:sz w:val="24"/>
          <w:szCs w:val="24"/>
        </w:rPr>
      </w:pPr>
      <w:r w:rsidRPr="004C781B">
        <w:rPr>
          <w:rFonts w:ascii="Times New Roman" w:hAnsi="Times New Roman"/>
          <w:sz w:val="24"/>
          <w:szCs w:val="24"/>
        </w:rPr>
        <w:t>Apliecinām, ka:</w:t>
      </w:r>
    </w:p>
    <w:p w:rsidR="008F1244" w:rsidRPr="00A51328" w:rsidRDefault="008F1244" w:rsidP="008F1244">
      <w:pPr>
        <w:pStyle w:val="Bezatstarpm1"/>
        <w:jc w:val="both"/>
        <w:rPr>
          <w:rFonts w:ascii="Times New Roman" w:hAnsi="Times New Roman"/>
          <w:sz w:val="24"/>
          <w:szCs w:val="24"/>
        </w:rPr>
      </w:pPr>
      <w:r w:rsidRPr="00A51328">
        <w:rPr>
          <w:rFonts w:ascii="Times New Roman" w:hAnsi="Times New Roman"/>
          <w:sz w:val="24"/>
          <w:szCs w:val="24"/>
        </w:rPr>
        <w:t xml:space="preserve">1) esam iepazinušies un atzīstam par pareizu iepirkuma Nolikumu un tā Tehniskajā specifikācijā definētās prasības, piekrītam piedalīties iepirkumā un garantējam prasību izpildi. Iepirkuma nolikums un tā pielikumi ir skaidri un saprotami, iebildumu un pretenziju nav; </w:t>
      </w:r>
    </w:p>
    <w:p w:rsidR="008F1244" w:rsidRPr="00A51328" w:rsidRDefault="008F1244" w:rsidP="008F1244">
      <w:pPr>
        <w:pStyle w:val="Bezatstarpm1"/>
        <w:jc w:val="both"/>
        <w:rPr>
          <w:rFonts w:ascii="Times New Roman" w:hAnsi="Times New Roman"/>
          <w:sz w:val="24"/>
          <w:szCs w:val="24"/>
        </w:rPr>
      </w:pPr>
      <w:r w:rsidRPr="00A51328">
        <w:rPr>
          <w:rFonts w:ascii="Times New Roman" w:hAnsi="Times New Roman"/>
          <w:sz w:val="24"/>
          <w:szCs w:val="24"/>
        </w:rPr>
        <w:t>2) uz Pretendentu un tā apakšuzņēmējiem (ja piesaista) neattiecas Publisko iepirkumu likuma 42. pantā minētie izslēgšanas nosacījumi;</w:t>
      </w:r>
    </w:p>
    <w:p w:rsidR="008F1244" w:rsidRPr="00334E36" w:rsidRDefault="008F1244" w:rsidP="008F1244">
      <w:pPr>
        <w:pStyle w:val="Bezatstarpm1"/>
        <w:jc w:val="both"/>
        <w:rPr>
          <w:rFonts w:ascii="Times New Roman" w:hAnsi="Times New Roman"/>
          <w:sz w:val="24"/>
          <w:szCs w:val="24"/>
        </w:rPr>
      </w:pPr>
      <w:r w:rsidRPr="00A51328">
        <w:rPr>
          <w:rFonts w:ascii="Times New Roman" w:hAnsi="Times New Roman"/>
          <w:sz w:val="24"/>
          <w:szCs w:val="24"/>
        </w:rPr>
        <w:t>3)</w:t>
      </w:r>
      <w:r>
        <w:rPr>
          <w:rFonts w:ascii="Times New Roman" w:hAnsi="Times New Roman"/>
          <w:sz w:val="24"/>
          <w:szCs w:val="24"/>
        </w:rPr>
        <w:t xml:space="preserve"> </w:t>
      </w:r>
      <w:r w:rsidRPr="00A51328">
        <w:rPr>
          <w:rFonts w:ascii="Times New Roman" w:hAnsi="Times New Roman"/>
          <w:sz w:val="24"/>
          <w:szCs w:val="24"/>
        </w:rPr>
        <w:t xml:space="preserve">Pretendents ir reģistrēts </w:t>
      </w:r>
      <w:r w:rsidRPr="00334E36">
        <w:rPr>
          <w:rFonts w:ascii="Times New Roman" w:hAnsi="Times New Roman"/>
          <w:sz w:val="24"/>
          <w:szCs w:val="24"/>
        </w:rPr>
        <w:t xml:space="preserve">atbilstoši LR normatīvajiem aktiem un atbilst_______________ uzņēmuma statusam (norādīt saskaņā ar nolikuma </w:t>
      </w:r>
      <w:r>
        <w:rPr>
          <w:rFonts w:ascii="Times New Roman" w:hAnsi="Times New Roman"/>
          <w:sz w:val="24"/>
          <w:szCs w:val="24"/>
        </w:rPr>
        <w:t>6</w:t>
      </w:r>
      <w:r w:rsidRPr="00334E36">
        <w:rPr>
          <w:rFonts w:ascii="Times New Roman" w:hAnsi="Times New Roman"/>
          <w:sz w:val="24"/>
          <w:szCs w:val="24"/>
        </w:rPr>
        <w:t>.</w:t>
      </w:r>
      <w:r>
        <w:rPr>
          <w:rFonts w:ascii="Times New Roman" w:hAnsi="Times New Roman"/>
          <w:sz w:val="24"/>
          <w:szCs w:val="24"/>
        </w:rPr>
        <w:t>2</w:t>
      </w:r>
      <w:r w:rsidRPr="00334E36">
        <w:rPr>
          <w:rFonts w:ascii="Times New Roman" w:hAnsi="Times New Roman"/>
          <w:sz w:val="24"/>
          <w:szCs w:val="24"/>
        </w:rPr>
        <w:t>.</w:t>
      </w:r>
      <w:r>
        <w:rPr>
          <w:rFonts w:ascii="Times New Roman" w:hAnsi="Times New Roman"/>
          <w:sz w:val="24"/>
          <w:szCs w:val="24"/>
        </w:rPr>
        <w:t>1</w:t>
      </w:r>
      <w:r w:rsidRPr="00334E36">
        <w:rPr>
          <w:rFonts w:ascii="Times New Roman" w:hAnsi="Times New Roman"/>
          <w:sz w:val="24"/>
          <w:szCs w:val="24"/>
        </w:rPr>
        <w:t>.punktu);</w:t>
      </w:r>
    </w:p>
    <w:p w:rsidR="008F1244" w:rsidRPr="00A51328" w:rsidRDefault="008F1244" w:rsidP="008F1244">
      <w:pPr>
        <w:pStyle w:val="Bezatstarpm1"/>
        <w:jc w:val="both"/>
        <w:rPr>
          <w:rFonts w:ascii="Times New Roman" w:hAnsi="Times New Roman"/>
          <w:sz w:val="24"/>
          <w:szCs w:val="24"/>
        </w:rPr>
      </w:pPr>
      <w:r w:rsidRPr="00334E36">
        <w:rPr>
          <w:rFonts w:ascii="Times New Roman" w:hAnsi="Times New Roman"/>
          <w:sz w:val="24"/>
          <w:szCs w:val="24"/>
        </w:rPr>
        <w:t>4) piedāvājuma cenā ir ietvertas visas ar iepirkuma priekšmetu</w:t>
      </w:r>
      <w:r w:rsidRPr="00A51328">
        <w:rPr>
          <w:rFonts w:ascii="Times New Roman" w:hAnsi="Times New Roman"/>
          <w:sz w:val="24"/>
          <w:szCs w:val="24"/>
        </w:rPr>
        <w:t xml:space="preserve"> saistītās izmaksas un visi iespējamie riski;</w:t>
      </w:r>
    </w:p>
    <w:p w:rsidR="008F1244" w:rsidRPr="00A51328" w:rsidRDefault="008F1244" w:rsidP="008F1244">
      <w:pPr>
        <w:pStyle w:val="Bezatstarpm1"/>
        <w:jc w:val="both"/>
        <w:rPr>
          <w:rFonts w:ascii="Times New Roman" w:hAnsi="Times New Roman"/>
          <w:sz w:val="24"/>
          <w:szCs w:val="24"/>
        </w:rPr>
      </w:pPr>
      <w:r w:rsidRPr="00A51328">
        <w:rPr>
          <w:rFonts w:ascii="Times New Roman" w:hAnsi="Times New Roman"/>
          <w:sz w:val="24"/>
          <w:szCs w:val="24"/>
        </w:rPr>
        <w:t xml:space="preserve">5) slēgsim līgumu (ja pasūtītājs izvēlējies šo piedāvājumu) un izpildīsim visus šī līguma pamatnosacījumus, saskaņā ar nolikuma </w:t>
      </w:r>
      <w:r>
        <w:rPr>
          <w:rFonts w:ascii="Times New Roman" w:hAnsi="Times New Roman"/>
          <w:sz w:val="24"/>
          <w:szCs w:val="24"/>
        </w:rPr>
        <w:t>4</w:t>
      </w:r>
      <w:r w:rsidRPr="00A51328">
        <w:rPr>
          <w:rFonts w:ascii="Times New Roman" w:hAnsi="Times New Roman"/>
          <w:sz w:val="24"/>
          <w:szCs w:val="24"/>
        </w:rPr>
        <w:t>.pielikumu;</w:t>
      </w:r>
    </w:p>
    <w:p w:rsidR="008F1244" w:rsidRPr="00A51328" w:rsidRDefault="008F1244" w:rsidP="008F1244">
      <w:pPr>
        <w:pStyle w:val="Bezatstarpm1"/>
        <w:jc w:val="both"/>
        <w:rPr>
          <w:rFonts w:ascii="Times New Roman" w:hAnsi="Times New Roman"/>
          <w:sz w:val="24"/>
          <w:szCs w:val="24"/>
        </w:rPr>
      </w:pPr>
      <w:r w:rsidRPr="00A51328">
        <w:rPr>
          <w:rFonts w:ascii="Times New Roman" w:hAnsi="Times New Roman"/>
          <w:sz w:val="24"/>
          <w:szCs w:val="24"/>
        </w:rPr>
        <w:t>6) visas sniegtās ziņas ir patiesas.</w:t>
      </w:r>
      <w:bookmarkEnd w:id="55"/>
    </w:p>
    <w:p w:rsidR="008F1244" w:rsidRPr="0010210F" w:rsidRDefault="008F1244" w:rsidP="008F1244">
      <w:pPr>
        <w:pStyle w:val="Bezatstarpm1"/>
        <w:spacing w:before="120" w:after="120"/>
        <w:jc w:val="both"/>
        <w:rPr>
          <w:rFonts w:ascii="Times New Roman" w:hAnsi="Times New Roman"/>
          <w:spacing w:val="-1"/>
          <w:sz w:val="24"/>
          <w:szCs w:val="24"/>
        </w:rPr>
      </w:pPr>
      <w:r w:rsidRPr="00A51328">
        <w:rPr>
          <w:rFonts w:ascii="Times New Roman" w:hAnsi="Times New Roman"/>
          <w:spacing w:val="-1"/>
          <w:sz w:val="24"/>
          <w:szCs w:val="24"/>
        </w:rPr>
        <w:t>Vispārīga informācija par Pretendentu (</w:t>
      </w:r>
      <w:r w:rsidRPr="00A51328">
        <w:rPr>
          <w:rFonts w:ascii="Times New Roman" w:hAnsi="Times New Roman"/>
          <w:i/>
          <w:iCs/>
          <w:spacing w:val="-1"/>
          <w:sz w:val="24"/>
          <w:szCs w:val="24"/>
        </w:rPr>
        <w:t>aizpildāmas visas iedaļas</w:t>
      </w:r>
      <w:r w:rsidRPr="00A51328">
        <w:rPr>
          <w:rFonts w:ascii="Times New Roman" w:hAnsi="Times New Roman"/>
          <w:spacing w:val="-1"/>
          <w:sz w:val="24"/>
          <w:szCs w:val="24"/>
        </w:rPr>
        <w:t>):</w:t>
      </w:r>
    </w:p>
    <w:tbl>
      <w:tblPr>
        <w:tblW w:w="9363" w:type="dxa"/>
        <w:tblInd w:w="40" w:type="dxa"/>
        <w:tblLayout w:type="fixed"/>
        <w:tblCellMar>
          <w:left w:w="40" w:type="dxa"/>
          <w:right w:w="40" w:type="dxa"/>
        </w:tblCellMar>
        <w:tblLook w:val="0000" w:firstRow="0" w:lastRow="0" w:firstColumn="0" w:lastColumn="0" w:noHBand="0" w:noVBand="0"/>
      </w:tblPr>
      <w:tblGrid>
        <w:gridCol w:w="3600"/>
        <w:gridCol w:w="5763"/>
      </w:tblGrid>
      <w:tr w:rsidR="008F1244" w:rsidRPr="00A51328" w:rsidTr="007041E1">
        <w:trPr>
          <w:trHeight w:hRule="exact" w:val="354"/>
        </w:trPr>
        <w:tc>
          <w:tcPr>
            <w:tcW w:w="3600" w:type="dxa"/>
            <w:tcBorders>
              <w:top w:val="single" w:sz="4"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r w:rsidRPr="00A51328">
              <w:rPr>
                <w:rFonts w:ascii="Times New Roman" w:hAnsi="Times New Roman"/>
                <w:spacing w:val="-1"/>
                <w:sz w:val="24"/>
                <w:szCs w:val="24"/>
              </w:rPr>
              <w:t>Pretendenta Nosaukums</w:t>
            </w:r>
          </w:p>
        </w:tc>
        <w:tc>
          <w:tcPr>
            <w:tcW w:w="5763" w:type="dxa"/>
            <w:tcBorders>
              <w:top w:val="single" w:sz="4"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4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r w:rsidRPr="00A51328">
              <w:rPr>
                <w:rFonts w:ascii="Times New Roman" w:hAnsi="Times New Roman"/>
                <w:spacing w:val="-3"/>
                <w:sz w:val="24"/>
                <w:szCs w:val="24"/>
              </w:rPr>
              <w:t>Reģistrācijas Nr.</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r w:rsidRPr="00A51328">
              <w:rPr>
                <w:rFonts w:ascii="Times New Roman" w:hAnsi="Times New Roman"/>
                <w:spacing w:val="-3"/>
                <w:sz w:val="24"/>
                <w:szCs w:val="24"/>
              </w:rPr>
              <w:t>Juridiskā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3"/>
                <w:sz w:val="24"/>
                <w:szCs w:val="24"/>
              </w:rPr>
            </w:pPr>
            <w:r w:rsidRPr="00A51328">
              <w:rPr>
                <w:rFonts w:ascii="Times New Roman" w:hAnsi="Times New Roman"/>
                <w:spacing w:val="-3"/>
                <w:sz w:val="24"/>
                <w:szCs w:val="24"/>
              </w:rPr>
              <w:t>Faktiskā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3"/>
                <w:sz w:val="24"/>
                <w:szCs w:val="24"/>
              </w:rPr>
            </w:pPr>
            <w:r w:rsidRPr="00A51328">
              <w:rPr>
                <w:rFonts w:ascii="Times New Roman" w:hAnsi="Times New Roman"/>
                <w:spacing w:val="-3"/>
                <w:sz w:val="24"/>
                <w:szCs w:val="24"/>
              </w:rPr>
              <w:t>Bankas rekvizīti</w:t>
            </w: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p w:rsidR="008F1244" w:rsidRPr="00A51328" w:rsidRDefault="008F1244" w:rsidP="007041E1">
            <w:pPr>
              <w:pStyle w:val="Bezatstarpm1"/>
              <w:jc w:val="both"/>
              <w:rPr>
                <w:rFonts w:ascii="Times New Roman" w:hAnsi="Times New Roman"/>
                <w:spacing w:val="-3"/>
                <w:sz w:val="24"/>
                <w:szCs w:val="24"/>
              </w:rPr>
            </w:pP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p w:rsidR="008F1244" w:rsidRPr="00A51328" w:rsidRDefault="008F1244" w:rsidP="007041E1">
            <w:pPr>
              <w:pStyle w:val="Bezatstarpm1"/>
              <w:jc w:val="both"/>
              <w:rPr>
                <w:rFonts w:ascii="Times New Roman" w:hAnsi="Times New Roman"/>
                <w:sz w:val="24"/>
                <w:szCs w:val="24"/>
              </w:rPr>
            </w:pPr>
          </w:p>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3"/>
                <w:sz w:val="24"/>
                <w:szCs w:val="24"/>
              </w:rPr>
            </w:pPr>
            <w:r w:rsidRPr="00A51328">
              <w:rPr>
                <w:rFonts w:ascii="Times New Roman" w:hAnsi="Times New Roman"/>
                <w:spacing w:val="-3"/>
                <w:sz w:val="24"/>
                <w:szCs w:val="24"/>
              </w:rPr>
              <w:t>Paraksttiesīgā persona (-as)</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3"/>
                <w:sz w:val="24"/>
                <w:szCs w:val="24"/>
              </w:rPr>
            </w:pPr>
            <w:r w:rsidRPr="00A51328">
              <w:rPr>
                <w:rFonts w:ascii="Times New Roman" w:hAnsi="Times New Roman"/>
                <w:spacing w:val="-1"/>
                <w:sz w:val="24"/>
                <w:szCs w:val="24"/>
              </w:rPr>
              <w:t>Kontaktpersona</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1"/>
                <w:sz w:val="24"/>
                <w:szCs w:val="24"/>
              </w:rPr>
            </w:pPr>
            <w:r w:rsidRPr="00A51328">
              <w:rPr>
                <w:rFonts w:ascii="Times New Roman" w:hAnsi="Times New Roman"/>
                <w:spacing w:val="-1"/>
                <w:sz w:val="24"/>
                <w:szCs w:val="24"/>
              </w:rPr>
              <w:t>Tālruņa Nr., Faksa Nr.</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r w:rsidR="008F1244" w:rsidRPr="00A51328" w:rsidTr="007041E1">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pacing w:val="-1"/>
                <w:sz w:val="24"/>
                <w:szCs w:val="24"/>
              </w:rPr>
            </w:pPr>
            <w:r w:rsidRPr="00A51328">
              <w:rPr>
                <w:rFonts w:ascii="Times New Roman" w:hAnsi="Times New Roman"/>
                <w:spacing w:val="-1"/>
                <w:sz w:val="24"/>
                <w:szCs w:val="24"/>
              </w:rPr>
              <w:t>E-pasta adrese</w:t>
            </w:r>
          </w:p>
        </w:tc>
        <w:tc>
          <w:tcPr>
            <w:tcW w:w="5763" w:type="dxa"/>
            <w:tcBorders>
              <w:top w:val="single" w:sz="6" w:space="0" w:color="auto"/>
              <w:left w:val="single" w:sz="6" w:space="0" w:color="auto"/>
              <w:bottom w:val="single" w:sz="6" w:space="0" w:color="auto"/>
              <w:right w:val="single" w:sz="6" w:space="0" w:color="auto"/>
            </w:tcBorders>
            <w:shd w:val="clear" w:color="auto" w:fill="FFFFFF"/>
          </w:tcPr>
          <w:p w:rsidR="008F1244" w:rsidRPr="00A51328" w:rsidRDefault="008F1244" w:rsidP="007041E1">
            <w:pPr>
              <w:pStyle w:val="Bezatstarpm1"/>
              <w:jc w:val="both"/>
              <w:rPr>
                <w:rFonts w:ascii="Times New Roman" w:hAnsi="Times New Roman"/>
                <w:sz w:val="24"/>
                <w:szCs w:val="24"/>
              </w:rPr>
            </w:pPr>
          </w:p>
        </w:tc>
      </w:tr>
    </w:tbl>
    <w:p w:rsidR="008F1244" w:rsidRPr="0010210F" w:rsidRDefault="008F1244" w:rsidP="008F1244">
      <w:pPr>
        <w:pStyle w:val="Bezatstarpm1"/>
        <w:spacing w:before="120"/>
        <w:jc w:val="both"/>
        <w:rPr>
          <w:rFonts w:ascii="Times New Roman" w:hAnsi="Times New Roman"/>
          <w:i/>
          <w:sz w:val="24"/>
          <w:szCs w:val="24"/>
        </w:rPr>
      </w:pPr>
      <w:r>
        <w:rPr>
          <w:rFonts w:ascii="Times New Roman" w:hAnsi="Times New Roman"/>
          <w:sz w:val="24"/>
          <w:szCs w:val="24"/>
        </w:rPr>
        <w:t xml:space="preserve">Pielikumā: </w:t>
      </w:r>
      <w:r w:rsidRPr="00A51328">
        <w:rPr>
          <w:rFonts w:ascii="Times New Roman" w:hAnsi="Times New Roman"/>
          <w:i/>
          <w:sz w:val="24"/>
          <w:szCs w:val="24"/>
        </w:rPr>
        <w:t>(pievienoto dokumentu saraksts)</w:t>
      </w:r>
    </w:p>
    <w:p w:rsidR="008F1244" w:rsidRPr="00A51328" w:rsidRDefault="008F1244" w:rsidP="008F1244">
      <w:pPr>
        <w:pStyle w:val="Bezatstarpm1"/>
        <w:spacing w:before="480"/>
        <w:jc w:val="both"/>
        <w:rPr>
          <w:rFonts w:ascii="Times New Roman" w:hAnsi="Times New Roman"/>
          <w:sz w:val="24"/>
          <w:szCs w:val="24"/>
        </w:rPr>
      </w:pPr>
      <w:r w:rsidRPr="00A51328">
        <w:rPr>
          <w:rFonts w:ascii="Times New Roman" w:hAnsi="Times New Roman"/>
          <w:sz w:val="24"/>
          <w:szCs w:val="24"/>
        </w:rPr>
        <w:t xml:space="preserve">Paraksts: </w:t>
      </w:r>
    </w:p>
    <w:p w:rsidR="008F1244" w:rsidRPr="0010210F" w:rsidRDefault="008F1244" w:rsidP="008F1244">
      <w:pPr>
        <w:pStyle w:val="Bezatstarpm1"/>
        <w:jc w:val="both"/>
        <w:rPr>
          <w:rFonts w:ascii="Times New Roman" w:hAnsi="Times New Roman"/>
          <w:i/>
          <w:sz w:val="24"/>
          <w:szCs w:val="24"/>
        </w:rPr>
      </w:pPr>
      <w:r w:rsidRPr="00A51328">
        <w:rPr>
          <w:rFonts w:ascii="Times New Roman" w:hAnsi="Times New Roman"/>
          <w:sz w:val="24"/>
          <w:szCs w:val="24"/>
        </w:rPr>
        <w:t xml:space="preserve">____________________________________________ </w:t>
      </w:r>
      <w:r w:rsidRPr="00A51328">
        <w:rPr>
          <w:rFonts w:ascii="Times New Roman" w:hAnsi="Times New Roman"/>
          <w:sz w:val="24"/>
          <w:szCs w:val="24"/>
        </w:rPr>
        <w:br/>
      </w:r>
      <w:r w:rsidRPr="0010210F">
        <w:rPr>
          <w:rFonts w:ascii="Times New Roman" w:hAnsi="Times New Roman"/>
          <w:sz w:val="20"/>
          <w:szCs w:val="20"/>
        </w:rPr>
        <w:t>(</w:t>
      </w:r>
      <w:r w:rsidRPr="0010210F">
        <w:rPr>
          <w:rFonts w:ascii="Times New Roman" w:hAnsi="Times New Roman"/>
          <w:i/>
          <w:sz w:val="20"/>
          <w:szCs w:val="20"/>
        </w:rPr>
        <w:t>Uzņēmuma vadītājs vai pilnvarotais pārstāvis</w:t>
      </w:r>
      <w:r w:rsidRPr="00415231">
        <w:rPr>
          <w:rFonts w:ascii="Times New Roman" w:hAnsi="Times New Roman"/>
          <w:i/>
          <w:sz w:val="24"/>
          <w:szCs w:val="24"/>
        </w:rPr>
        <w:t xml:space="preserve">) </w:t>
      </w:r>
    </w:p>
    <w:p w:rsidR="008F1244" w:rsidRPr="00A51328" w:rsidRDefault="008F1244" w:rsidP="008F1244">
      <w:pPr>
        <w:pStyle w:val="Bezatstarpm1"/>
        <w:spacing w:before="240"/>
        <w:jc w:val="both"/>
        <w:rPr>
          <w:rFonts w:ascii="Times New Roman" w:hAnsi="Times New Roman"/>
          <w:sz w:val="24"/>
          <w:szCs w:val="24"/>
        </w:rPr>
      </w:pPr>
      <w:r w:rsidRPr="00A51328">
        <w:rPr>
          <w:rFonts w:ascii="Times New Roman" w:hAnsi="Times New Roman"/>
          <w:sz w:val="24"/>
          <w:szCs w:val="24"/>
        </w:rPr>
        <w:t>Pilns vārds, uzvārds</w:t>
      </w:r>
      <w:r>
        <w:rPr>
          <w:rFonts w:ascii="Times New Roman" w:hAnsi="Times New Roman"/>
          <w:sz w:val="24"/>
          <w:szCs w:val="24"/>
        </w:rPr>
        <w:t>, amats:</w:t>
      </w:r>
      <w:r w:rsidRPr="00A51328">
        <w:rPr>
          <w:rFonts w:ascii="Times New Roman" w:hAnsi="Times New Roman"/>
          <w:sz w:val="24"/>
          <w:szCs w:val="24"/>
        </w:rPr>
        <w:t>__________________________________________________</w:t>
      </w:r>
      <w:r>
        <w:rPr>
          <w:rFonts w:ascii="Times New Roman" w:hAnsi="Times New Roman"/>
          <w:sz w:val="24"/>
          <w:szCs w:val="24"/>
        </w:rPr>
        <w:t>______</w:t>
      </w:r>
    </w:p>
    <w:p w:rsidR="00805EB0" w:rsidRDefault="00805EB0">
      <w:pPr>
        <w:suppressAutoHyphens w:val="0"/>
        <w:spacing w:after="0"/>
        <w:rPr>
          <w:rFonts w:ascii="Times New Roman" w:eastAsia="Times New Roman" w:hAnsi="Times New Roman"/>
          <w:sz w:val="24"/>
          <w:szCs w:val="24"/>
          <w:lang w:eastAsia="lv-LV"/>
        </w:rPr>
      </w:pPr>
      <w:r>
        <w:rPr>
          <w:rFonts w:ascii="Times New Roman" w:hAnsi="Times New Roman"/>
          <w:sz w:val="24"/>
          <w:szCs w:val="24"/>
        </w:rPr>
        <w:br w:type="page"/>
      </w:r>
    </w:p>
    <w:p w:rsidR="00805EB0" w:rsidRDefault="00805EB0" w:rsidP="00805EB0">
      <w:pPr>
        <w:pStyle w:val="Bezatstarpm1"/>
        <w:jc w:val="right"/>
        <w:rPr>
          <w:rFonts w:ascii="Times New Roman" w:hAnsi="Times New Roman"/>
          <w:sz w:val="24"/>
          <w:szCs w:val="24"/>
        </w:rPr>
      </w:pPr>
      <w:r w:rsidRPr="00CE7111">
        <w:rPr>
          <w:rFonts w:ascii="Times New Roman" w:hAnsi="Times New Roman"/>
          <w:sz w:val="24"/>
          <w:szCs w:val="24"/>
        </w:rPr>
        <w:lastRenderedPageBreak/>
        <w:t xml:space="preserve">3.pielikums </w:t>
      </w:r>
    </w:p>
    <w:p w:rsidR="00805EB0" w:rsidRDefault="00805EB0" w:rsidP="00805EB0">
      <w:pPr>
        <w:pStyle w:val="Default"/>
        <w:jc w:val="right"/>
      </w:pPr>
      <w:r>
        <w:t>Atklāta konkursa, identifikācijas</w:t>
      </w:r>
    </w:p>
    <w:p w:rsidR="00805EB0" w:rsidRPr="00D16403" w:rsidRDefault="00805EB0" w:rsidP="00805EB0">
      <w:pPr>
        <w:pStyle w:val="Default"/>
        <w:jc w:val="right"/>
        <w:rPr>
          <w:color w:val="000000" w:themeColor="text1"/>
        </w:rPr>
      </w:pPr>
      <w:r>
        <w:t xml:space="preserve">Nr. </w:t>
      </w:r>
      <w:r w:rsidRPr="00D16403">
        <w:rPr>
          <w:color w:val="000000" w:themeColor="text1"/>
        </w:rPr>
        <w:t>ORS 2018/</w:t>
      </w:r>
      <w:r>
        <w:rPr>
          <w:color w:val="000000" w:themeColor="text1"/>
        </w:rPr>
        <w:t>33</w:t>
      </w:r>
      <w:r w:rsidRPr="00D16403">
        <w:rPr>
          <w:color w:val="000000" w:themeColor="text1"/>
        </w:rPr>
        <w:t>, nolikumam</w:t>
      </w:r>
    </w:p>
    <w:p w:rsidR="00805EB0" w:rsidRPr="00CE7111" w:rsidRDefault="00805EB0" w:rsidP="00805EB0">
      <w:pPr>
        <w:pStyle w:val="Bezatstarpm1"/>
        <w:jc w:val="right"/>
        <w:rPr>
          <w:rFonts w:ascii="Times New Roman" w:hAnsi="Times New Roman"/>
          <w:sz w:val="24"/>
          <w:szCs w:val="24"/>
        </w:rPr>
      </w:pPr>
    </w:p>
    <w:p w:rsidR="00805EB0" w:rsidRPr="00F51750" w:rsidRDefault="00805EB0" w:rsidP="00805EB0">
      <w:pPr>
        <w:spacing w:before="480" w:after="0"/>
        <w:jc w:val="center"/>
        <w:rPr>
          <w:rFonts w:ascii="Times New Roman" w:hAnsi="Times New Roman"/>
          <w:b/>
          <w:bCs/>
          <w:sz w:val="24"/>
          <w:szCs w:val="24"/>
        </w:rPr>
      </w:pPr>
      <w:r w:rsidRPr="00F51750">
        <w:rPr>
          <w:rFonts w:ascii="Times New Roman" w:hAnsi="Times New Roman"/>
          <w:b/>
          <w:bCs/>
          <w:sz w:val="24"/>
          <w:szCs w:val="24"/>
        </w:rPr>
        <w:t>Finan</w:t>
      </w:r>
      <w:r>
        <w:rPr>
          <w:rFonts w:ascii="Times New Roman" w:hAnsi="Times New Roman"/>
          <w:b/>
          <w:bCs/>
          <w:sz w:val="24"/>
          <w:szCs w:val="24"/>
        </w:rPr>
        <w:t>šu</w:t>
      </w:r>
      <w:r w:rsidRPr="00F51750">
        <w:rPr>
          <w:rFonts w:ascii="Times New Roman" w:hAnsi="Times New Roman"/>
          <w:b/>
          <w:bCs/>
          <w:sz w:val="24"/>
          <w:szCs w:val="24"/>
        </w:rPr>
        <w:t xml:space="preserve"> piedāvājums</w:t>
      </w:r>
    </w:p>
    <w:p w:rsidR="00805EB0" w:rsidRDefault="00805EB0" w:rsidP="00805EB0">
      <w:pPr>
        <w:spacing w:before="480" w:after="0" w:line="240" w:lineRule="auto"/>
        <w:jc w:val="both"/>
        <w:rPr>
          <w:rFonts w:ascii="Times New Roman" w:hAnsi="Times New Roman"/>
          <w:sz w:val="24"/>
          <w:szCs w:val="24"/>
        </w:rPr>
      </w:pPr>
      <w:r w:rsidRPr="00F51750">
        <w:rPr>
          <w:rFonts w:ascii="Times New Roman" w:hAnsi="Times New Roman"/>
          <w:sz w:val="24"/>
          <w:szCs w:val="24"/>
        </w:rPr>
        <w:t>Ar šo finan</w:t>
      </w:r>
      <w:r>
        <w:rPr>
          <w:rFonts w:ascii="Times New Roman" w:hAnsi="Times New Roman"/>
          <w:sz w:val="24"/>
          <w:szCs w:val="24"/>
        </w:rPr>
        <w:t>šu</w:t>
      </w:r>
      <w:r w:rsidRPr="00F51750">
        <w:rPr>
          <w:rFonts w:ascii="Times New Roman" w:hAnsi="Times New Roman"/>
          <w:sz w:val="24"/>
          <w:szCs w:val="24"/>
        </w:rPr>
        <w:t xml:space="preserve">  piedāvājumu _____________________________________</w:t>
      </w:r>
      <w:r>
        <w:rPr>
          <w:rFonts w:ascii="Times New Roman" w:hAnsi="Times New Roman"/>
          <w:sz w:val="24"/>
          <w:szCs w:val="24"/>
        </w:rPr>
        <w:t>____________________,</w:t>
      </w:r>
    </w:p>
    <w:p w:rsidR="00805EB0" w:rsidRPr="00CB6AAC" w:rsidRDefault="00805EB0" w:rsidP="00805EB0">
      <w:pPr>
        <w:spacing w:after="0" w:line="240" w:lineRule="auto"/>
        <w:jc w:val="center"/>
        <w:rPr>
          <w:rFonts w:ascii="Times New Roman" w:hAnsi="Times New Roman"/>
          <w:sz w:val="20"/>
          <w:szCs w:val="20"/>
        </w:rPr>
      </w:pPr>
      <w:r w:rsidRPr="00CB6AAC">
        <w:rPr>
          <w:rFonts w:ascii="Times New Roman" w:hAnsi="Times New Roman"/>
          <w:i/>
          <w:sz w:val="20"/>
          <w:szCs w:val="20"/>
        </w:rPr>
        <w:t>(Pretendenta nosaukums)</w:t>
      </w:r>
    </w:p>
    <w:p w:rsidR="00805EB0" w:rsidRPr="00F51750" w:rsidRDefault="00805EB0" w:rsidP="00805EB0">
      <w:pPr>
        <w:jc w:val="both"/>
        <w:rPr>
          <w:rFonts w:ascii="Times New Roman" w:hAnsi="Times New Roman"/>
          <w:sz w:val="24"/>
          <w:szCs w:val="24"/>
        </w:rPr>
      </w:pPr>
      <w:r>
        <w:rPr>
          <w:rFonts w:ascii="Times New Roman" w:hAnsi="Times New Roman"/>
          <w:sz w:val="24"/>
          <w:szCs w:val="24"/>
        </w:rPr>
        <w:t>r</w:t>
      </w:r>
      <w:r w:rsidRPr="00F51750">
        <w:rPr>
          <w:rFonts w:ascii="Times New Roman" w:hAnsi="Times New Roman"/>
          <w:sz w:val="24"/>
          <w:szCs w:val="24"/>
        </w:rPr>
        <w:t>eģ.nr.:_____________________________________________________________</w:t>
      </w:r>
      <w:r>
        <w:rPr>
          <w:rFonts w:ascii="Times New Roman" w:hAnsi="Times New Roman"/>
          <w:sz w:val="24"/>
          <w:szCs w:val="24"/>
        </w:rPr>
        <w:t>_____________</w:t>
      </w:r>
    </w:p>
    <w:p w:rsidR="00805EB0" w:rsidRPr="00F51750" w:rsidRDefault="00805EB0" w:rsidP="00805EB0">
      <w:pPr>
        <w:jc w:val="both"/>
        <w:rPr>
          <w:rFonts w:ascii="Times New Roman" w:hAnsi="Times New Roman"/>
          <w:sz w:val="24"/>
          <w:szCs w:val="24"/>
        </w:rPr>
      </w:pPr>
      <w:r>
        <w:rPr>
          <w:rFonts w:ascii="Times New Roman" w:hAnsi="Times New Roman"/>
          <w:sz w:val="24"/>
          <w:szCs w:val="24"/>
        </w:rPr>
        <w:t>a</w:t>
      </w:r>
      <w:r w:rsidRPr="00F51750">
        <w:rPr>
          <w:rFonts w:ascii="Times New Roman" w:hAnsi="Times New Roman"/>
          <w:sz w:val="24"/>
          <w:szCs w:val="24"/>
        </w:rPr>
        <w:t>drese_____________________________________________________________</w:t>
      </w:r>
      <w:r>
        <w:rPr>
          <w:rFonts w:ascii="Times New Roman" w:hAnsi="Times New Roman"/>
          <w:sz w:val="24"/>
          <w:szCs w:val="24"/>
        </w:rPr>
        <w:t>______________</w:t>
      </w:r>
    </w:p>
    <w:p w:rsidR="00805EB0" w:rsidRDefault="00805EB0" w:rsidP="00805EB0">
      <w:pPr>
        <w:spacing w:after="360" w:line="360" w:lineRule="auto"/>
        <w:jc w:val="both"/>
        <w:rPr>
          <w:rFonts w:ascii="Times New Roman" w:hAnsi="Times New Roman"/>
          <w:color w:val="000000" w:themeColor="text1"/>
          <w:sz w:val="24"/>
          <w:szCs w:val="24"/>
        </w:rPr>
      </w:pPr>
      <w:r w:rsidRPr="00F51750">
        <w:rPr>
          <w:rFonts w:ascii="Times New Roman" w:hAnsi="Times New Roman"/>
          <w:sz w:val="24"/>
          <w:szCs w:val="24"/>
        </w:rPr>
        <w:t xml:space="preserve">sniedz savu piedāvājumu </w:t>
      </w:r>
      <w:r w:rsidRPr="00F51750">
        <w:rPr>
          <w:rFonts w:ascii="Times New Roman" w:hAnsi="Times New Roman"/>
          <w:color w:val="000000" w:themeColor="text1"/>
          <w:sz w:val="24"/>
          <w:szCs w:val="24"/>
        </w:rPr>
        <w:t>atklātā konkursā “</w:t>
      </w:r>
      <w:r>
        <w:rPr>
          <w:rFonts w:ascii="Times New Roman" w:hAnsi="Times New Roman"/>
          <w:color w:val="000000" w:themeColor="text1"/>
          <w:sz w:val="24"/>
          <w:szCs w:val="24"/>
        </w:rPr>
        <w:t>Ķirurģiskā rentgena iekārtas iegāde</w:t>
      </w:r>
      <w:r w:rsidRPr="00F51750">
        <w:rPr>
          <w:rFonts w:ascii="Times New Roman" w:hAnsi="Times New Roman"/>
          <w:color w:val="000000" w:themeColor="text1"/>
          <w:sz w:val="24"/>
          <w:szCs w:val="24"/>
        </w:rPr>
        <w:t xml:space="preserve">”, identifikācijas Nr. </w:t>
      </w:r>
      <w:r w:rsidRPr="00D16403">
        <w:rPr>
          <w:rFonts w:ascii="Times New Roman" w:hAnsi="Times New Roman"/>
          <w:color w:val="000000" w:themeColor="text1"/>
          <w:sz w:val="24"/>
          <w:szCs w:val="24"/>
        </w:rPr>
        <w:t>ORS, 2018/</w:t>
      </w:r>
      <w:r>
        <w:rPr>
          <w:rFonts w:ascii="Times New Roman" w:hAnsi="Times New Roman"/>
          <w:color w:val="000000" w:themeColor="text1"/>
          <w:sz w:val="24"/>
          <w:szCs w:val="24"/>
        </w:rPr>
        <w:t>33</w:t>
      </w:r>
      <w:r w:rsidRPr="00D16403">
        <w:rPr>
          <w:rFonts w:ascii="Times New Roman" w:hAnsi="Times New Roman"/>
          <w:color w:val="000000" w:themeColor="text1"/>
          <w:sz w:val="24"/>
          <w:szCs w:val="24"/>
        </w:rPr>
        <w:t>.</w:t>
      </w:r>
    </w:p>
    <w:p w:rsidR="00805EB0" w:rsidRPr="00E404D6" w:rsidRDefault="00805EB0" w:rsidP="00E404D6">
      <w:pPr>
        <w:numPr>
          <w:ilvl w:val="0"/>
          <w:numId w:val="11"/>
        </w:numPr>
        <w:tabs>
          <w:tab w:val="clear" w:pos="432"/>
          <w:tab w:val="num" w:pos="0"/>
        </w:tabs>
        <w:spacing w:before="600" w:after="0" w:line="240" w:lineRule="auto"/>
        <w:ind w:left="0" w:firstLine="0"/>
        <w:rPr>
          <w:rFonts w:ascii="Times New Roman" w:hAnsi="Times New Roman"/>
          <w:sz w:val="24"/>
          <w:szCs w:val="24"/>
        </w:rPr>
      </w:pPr>
      <w:r w:rsidRPr="00805EB0">
        <w:rPr>
          <w:rFonts w:ascii="Times New Roman" w:hAnsi="Times New Roman"/>
          <w:sz w:val="24"/>
          <w:szCs w:val="24"/>
        </w:rPr>
        <w:t xml:space="preserve">Piedāvājuma kopējā cena </w:t>
      </w:r>
      <w:r w:rsidRPr="00805EB0">
        <w:rPr>
          <w:rFonts w:ascii="Times New Roman" w:hAnsi="Times New Roman"/>
          <w:b/>
          <w:sz w:val="24"/>
          <w:szCs w:val="24"/>
        </w:rPr>
        <w:t>bez</w:t>
      </w:r>
      <w:r w:rsidRPr="00805EB0">
        <w:rPr>
          <w:rFonts w:ascii="Times New Roman" w:hAnsi="Times New Roman"/>
          <w:sz w:val="24"/>
          <w:szCs w:val="24"/>
        </w:rPr>
        <w:t xml:space="preserve"> PVN:_____________ </w:t>
      </w:r>
      <w:smartTag w:uri="schemas-tilde-lv/tildestengine" w:element="currency2">
        <w:smartTagPr>
          <w:attr w:name="currency_id" w:val="16"/>
          <w:attr w:name="currency_key" w:val="EUR"/>
          <w:attr w:name="currency_value" w:val="1"/>
          <w:attr w:name="currency_text" w:val="EUR"/>
        </w:smartTagPr>
        <w:r w:rsidRPr="00805EB0">
          <w:rPr>
            <w:rFonts w:ascii="Times New Roman" w:hAnsi="Times New Roman"/>
            <w:sz w:val="24"/>
            <w:szCs w:val="24"/>
          </w:rPr>
          <w:t>EUR</w:t>
        </w:r>
      </w:smartTag>
      <w:r w:rsidRPr="00805EB0">
        <w:rPr>
          <w:rFonts w:ascii="Times New Roman" w:hAnsi="Times New Roman"/>
          <w:sz w:val="24"/>
          <w:szCs w:val="24"/>
        </w:rPr>
        <w:t xml:space="preserve"> , (________________________)</w:t>
      </w:r>
    </w:p>
    <w:p w:rsidR="00805EB0" w:rsidRPr="00E404D6" w:rsidRDefault="00805EB0" w:rsidP="00E404D6">
      <w:pPr>
        <w:numPr>
          <w:ilvl w:val="0"/>
          <w:numId w:val="11"/>
        </w:numPr>
        <w:tabs>
          <w:tab w:val="clear" w:pos="432"/>
          <w:tab w:val="num" w:pos="0"/>
        </w:tabs>
        <w:spacing w:before="360" w:after="0" w:line="240" w:lineRule="auto"/>
        <w:rPr>
          <w:rFonts w:ascii="Times New Roman" w:hAnsi="Times New Roman"/>
          <w:sz w:val="24"/>
          <w:szCs w:val="24"/>
        </w:rPr>
      </w:pPr>
      <w:r w:rsidRPr="00805EB0">
        <w:rPr>
          <w:rFonts w:ascii="Times New Roman" w:hAnsi="Times New Roman"/>
          <w:sz w:val="24"/>
          <w:szCs w:val="24"/>
        </w:rPr>
        <w:t>PVN: __________</w:t>
      </w:r>
      <w:smartTag w:uri="schemas-tilde-lv/tildestengine" w:element="currency2">
        <w:smartTagPr>
          <w:attr w:name="currency_id" w:val="16"/>
          <w:attr w:name="currency_key" w:val="EUR"/>
          <w:attr w:name="currency_value" w:val="1"/>
          <w:attr w:name="currency_text" w:val="EUR"/>
        </w:smartTagPr>
        <w:r w:rsidRPr="00805EB0">
          <w:rPr>
            <w:rFonts w:ascii="Times New Roman" w:hAnsi="Times New Roman"/>
            <w:sz w:val="24"/>
            <w:szCs w:val="24"/>
          </w:rPr>
          <w:t>EUR</w:t>
        </w:r>
      </w:smartTag>
      <w:r w:rsidRPr="00805EB0">
        <w:rPr>
          <w:rFonts w:ascii="Times New Roman" w:hAnsi="Times New Roman"/>
          <w:sz w:val="24"/>
          <w:szCs w:val="24"/>
        </w:rPr>
        <w:t xml:space="preserve">  (____________________________)</w:t>
      </w:r>
    </w:p>
    <w:p w:rsidR="00805EB0" w:rsidRPr="00805EB0" w:rsidRDefault="00805EB0" w:rsidP="00E404D6">
      <w:pPr>
        <w:numPr>
          <w:ilvl w:val="0"/>
          <w:numId w:val="11"/>
        </w:numPr>
        <w:tabs>
          <w:tab w:val="clear" w:pos="432"/>
          <w:tab w:val="num" w:pos="0"/>
        </w:tabs>
        <w:spacing w:before="360" w:after="0" w:line="240" w:lineRule="auto"/>
        <w:rPr>
          <w:rFonts w:ascii="Times New Roman" w:hAnsi="Times New Roman"/>
          <w:sz w:val="24"/>
          <w:szCs w:val="24"/>
        </w:rPr>
      </w:pPr>
      <w:r w:rsidRPr="00805EB0">
        <w:rPr>
          <w:rFonts w:ascii="Times New Roman" w:hAnsi="Times New Roman"/>
          <w:sz w:val="24"/>
          <w:szCs w:val="24"/>
        </w:rPr>
        <w:t xml:space="preserve">Piedāvājuma kopējā cena </w:t>
      </w:r>
      <w:r w:rsidRPr="00805EB0">
        <w:rPr>
          <w:rFonts w:ascii="Times New Roman" w:hAnsi="Times New Roman"/>
          <w:b/>
          <w:sz w:val="24"/>
          <w:szCs w:val="24"/>
        </w:rPr>
        <w:t>ar</w:t>
      </w:r>
      <w:r w:rsidRPr="00805EB0">
        <w:rPr>
          <w:rFonts w:ascii="Times New Roman" w:hAnsi="Times New Roman"/>
          <w:sz w:val="24"/>
          <w:szCs w:val="24"/>
        </w:rPr>
        <w:t xml:space="preserve"> PVN:_____________ </w:t>
      </w:r>
      <w:smartTag w:uri="schemas-tilde-lv/tildestengine" w:element="currency2">
        <w:smartTagPr>
          <w:attr w:name="currency_id" w:val="16"/>
          <w:attr w:name="currency_key" w:val="EUR"/>
          <w:attr w:name="currency_value" w:val="1"/>
          <w:attr w:name="currency_text" w:val="EUR"/>
        </w:smartTagPr>
        <w:r w:rsidRPr="00805EB0">
          <w:rPr>
            <w:rFonts w:ascii="Times New Roman" w:hAnsi="Times New Roman"/>
            <w:sz w:val="24"/>
            <w:szCs w:val="24"/>
          </w:rPr>
          <w:t>EUR</w:t>
        </w:r>
      </w:smartTag>
      <w:r w:rsidRPr="00805EB0">
        <w:rPr>
          <w:rFonts w:ascii="Times New Roman" w:hAnsi="Times New Roman"/>
          <w:sz w:val="24"/>
          <w:szCs w:val="24"/>
        </w:rPr>
        <w:t xml:space="preserve"> (______________________________)</w:t>
      </w:r>
    </w:p>
    <w:p w:rsidR="00805EB0" w:rsidRDefault="00805EB0" w:rsidP="009466D5">
      <w:pPr>
        <w:pStyle w:val="Bezatstarpm1"/>
        <w:spacing w:before="1560"/>
        <w:jc w:val="both"/>
        <w:rPr>
          <w:rFonts w:ascii="Times New Roman" w:hAnsi="Times New Roman"/>
          <w:color w:val="000000" w:themeColor="text1"/>
          <w:sz w:val="24"/>
          <w:szCs w:val="24"/>
          <w:shd w:val="clear" w:color="auto" w:fill="FFFFFF"/>
        </w:rPr>
      </w:pPr>
      <w:r>
        <w:rPr>
          <w:rFonts w:ascii="Times New Roman" w:hAnsi="Times New Roman"/>
          <w:sz w:val="24"/>
          <w:szCs w:val="24"/>
        </w:rPr>
        <w:t>*</w:t>
      </w:r>
      <w:r>
        <w:rPr>
          <w:rFonts w:ascii="Times New Roman" w:hAnsi="Times New Roman"/>
          <w:color w:val="000000" w:themeColor="text1"/>
          <w:sz w:val="24"/>
          <w:szCs w:val="24"/>
          <w:shd w:val="clear" w:color="auto" w:fill="FFFFFF"/>
        </w:rPr>
        <w:t xml:space="preserve">Preces cenā jāiekļauj visi izdevumi un izmaksas, kas saistītas ar Preces piegādi, transportu, uzstādīšanu, darbinieku apmācību iekārtas nodošanu ekspluatācijā un izmaksas par servisa apkopēm Preču garantijas laikā. </w:t>
      </w:r>
    </w:p>
    <w:p w:rsidR="00805EB0" w:rsidRPr="00A51328" w:rsidRDefault="00805EB0" w:rsidP="009466D5">
      <w:pPr>
        <w:pStyle w:val="Bezatstarpm1"/>
        <w:spacing w:before="1320"/>
        <w:jc w:val="both"/>
        <w:rPr>
          <w:rFonts w:ascii="Times New Roman" w:hAnsi="Times New Roman"/>
          <w:sz w:val="24"/>
          <w:szCs w:val="24"/>
        </w:rPr>
      </w:pPr>
      <w:r w:rsidRPr="00A51328">
        <w:rPr>
          <w:rFonts w:ascii="Times New Roman" w:hAnsi="Times New Roman"/>
          <w:sz w:val="24"/>
          <w:szCs w:val="24"/>
        </w:rPr>
        <w:t xml:space="preserve">Paraksts: </w:t>
      </w:r>
    </w:p>
    <w:p w:rsidR="00805EB0" w:rsidRPr="0010210F" w:rsidRDefault="00805EB0" w:rsidP="00805EB0">
      <w:pPr>
        <w:pStyle w:val="Bezatstarpm1"/>
        <w:jc w:val="both"/>
        <w:rPr>
          <w:rFonts w:ascii="Times New Roman" w:hAnsi="Times New Roman"/>
          <w:i/>
          <w:sz w:val="24"/>
          <w:szCs w:val="24"/>
        </w:rPr>
      </w:pPr>
      <w:r w:rsidRPr="00A51328">
        <w:rPr>
          <w:rFonts w:ascii="Times New Roman" w:hAnsi="Times New Roman"/>
          <w:sz w:val="24"/>
          <w:szCs w:val="24"/>
        </w:rPr>
        <w:t xml:space="preserve">____________________________________________ </w:t>
      </w:r>
      <w:r w:rsidRPr="00A51328">
        <w:rPr>
          <w:rFonts w:ascii="Times New Roman" w:hAnsi="Times New Roman"/>
          <w:sz w:val="24"/>
          <w:szCs w:val="24"/>
        </w:rPr>
        <w:br/>
      </w:r>
      <w:r w:rsidRPr="0010210F">
        <w:rPr>
          <w:rFonts w:ascii="Times New Roman" w:hAnsi="Times New Roman"/>
          <w:sz w:val="20"/>
          <w:szCs w:val="20"/>
        </w:rPr>
        <w:t>(</w:t>
      </w:r>
      <w:r w:rsidRPr="0010210F">
        <w:rPr>
          <w:rFonts w:ascii="Times New Roman" w:hAnsi="Times New Roman"/>
          <w:i/>
          <w:sz w:val="20"/>
          <w:szCs w:val="20"/>
        </w:rPr>
        <w:t>Uzņēmuma vadītājs vai pilnvarotais pārstāvis</w:t>
      </w:r>
      <w:r w:rsidRPr="00415231">
        <w:rPr>
          <w:rFonts w:ascii="Times New Roman" w:hAnsi="Times New Roman"/>
          <w:i/>
          <w:sz w:val="24"/>
          <w:szCs w:val="24"/>
        </w:rPr>
        <w:t xml:space="preserve">) </w:t>
      </w:r>
    </w:p>
    <w:p w:rsidR="009466D5" w:rsidRDefault="00805EB0" w:rsidP="009466D5">
      <w:pPr>
        <w:pStyle w:val="Bezatstarpm1"/>
        <w:spacing w:before="360"/>
        <w:jc w:val="both"/>
        <w:rPr>
          <w:rFonts w:ascii="Times New Roman" w:hAnsi="Times New Roman"/>
          <w:sz w:val="24"/>
          <w:szCs w:val="24"/>
        </w:rPr>
      </w:pPr>
      <w:r w:rsidRPr="00A51328">
        <w:rPr>
          <w:rFonts w:ascii="Times New Roman" w:hAnsi="Times New Roman"/>
          <w:sz w:val="24"/>
          <w:szCs w:val="24"/>
        </w:rPr>
        <w:t>Pilns vārds, uzvārds</w:t>
      </w:r>
      <w:r>
        <w:rPr>
          <w:rFonts w:ascii="Times New Roman" w:hAnsi="Times New Roman"/>
          <w:sz w:val="24"/>
          <w:szCs w:val="24"/>
        </w:rPr>
        <w:t>, amats:</w:t>
      </w:r>
      <w:r w:rsidRPr="00A51328">
        <w:rPr>
          <w:rFonts w:ascii="Times New Roman" w:hAnsi="Times New Roman"/>
          <w:sz w:val="24"/>
          <w:szCs w:val="24"/>
        </w:rPr>
        <w:t>__________________________________________________</w:t>
      </w:r>
      <w:r>
        <w:rPr>
          <w:rFonts w:ascii="Times New Roman" w:hAnsi="Times New Roman"/>
          <w:sz w:val="24"/>
          <w:szCs w:val="24"/>
        </w:rPr>
        <w:t>______</w:t>
      </w:r>
    </w:p>
    <w:p w:rsidR="009466D5" w:rsidRDefault="009466D5">
      <w:pPr>
        <w:suppressAutoHyphens w:val="0"/>
        <w:spacing w:after="0"/>
        <w:rPr>
          <w:rFonts w:ascii="Times New Roman" w:eastAsia="Times New Roman" w:hAnsi="Times New Roman"/>
          <w:sz w:val="24"/>
          <w:szCs w:val="24"/>
          <w:lang w:eastAsia="lv-LV"/>
        </w:rPr>
      </w:pPr>
      <w:r>
        <w:rPr>
          <w:rFonts w:ascii="Times New Roman" w:hAnsi="Times New Roman"/>
          <w:sz w:val="24"/>
          <w:szCs w:val="24"/>
        </w:rPr>
        <w:br w:type="page"/>
      </w:r>
    </w:p>
    <w:p w:rsidR="009466D5" w:rsidRPr="009E512A" w:rsidRDefault="009466D5" w:rsidP="009466D5">
      <w:pPr>
        <w:spacing w:after="0" w:line="240" w:lineRule="auto"/>
        <w:jc w:val="right"/>
        <w:rPr>
          <w:rFonts w:ascii="Times New Roman" w:eastAsia="Times New Roman" w:hAnsi="Times New Roman"/>
          <w:sz w:val="24"/>
          <w:szCs w:val="24"/>
          <w:lang w:eastAsia="lv-LV"/>
        </w:rPr>
      </w:pPr>
      <w:r w:rsidRPr="009E512A">
        <w:rPr>
          <w:rFonts w:ascii="Times New Roman" w:eastAsia="Times New Roman" w:hAnsi="Times New Roman"/>
          <w:sz w:val="24"/>
          <w:szCs w:val="24"/>
          <w:lang w:eastAsia="lv-LV"/>
        </w:rPr>
        <w:lastRenderedPageBreak/>
        <w:t>4.pielikums</w:t>
      </w:r>
    </w:p>
    <w:p w:rsidR="009466D5" w:rsidRPr="00053A61" w:rsidRDefault="009466D5" w:rsidP="009466D5">
      <w:pPr>
        <w:autoSpaceDE w:val="0"/>
        <w:autoSpaceDN w:val="0"/>
        <w:adjustRightInd w:val="0"/>
        <w:spacing w:after="0" w:line="240" w:lineRule="auto"/>
        <w:jc w:val="right"/>
        <w:rPr>
          <w:rFonts w:ascii="Times New Roman" w:hAnsi="Times New Roman"/>
          <w:color w:val="000000"/>
          <w:sz w:val="24"/>
          <w:szCs w:val="24"/>
          <w:lang w:eastAsia="lv-LV"/>
        </w:rPr>
      </w:pPr>
      <w:r w:rsidRPr="00053A61">
        <w:rPr>
          <w:rFonts w:ascii="Times New Roman" w:hAnsi="Times New Roman"/>
          <w:color w:val="000000"/>
          <w:sz w:val="24"/>
          <w:szCs w:val="24"/>
          <w:lang w:eastAsia="lv-LV"/>
        </w:rPr>
        <w:t>Atklāta konkursa, identifikācijas</w:t>
      </w:r>
    </w:p>
    <w:p w:rsidR="009466D5" w:rsidRPr="00021AA3" w:rsidRDefault="009466D5" w:rsidP="00021AA3">
      <w:pPr>
        <w:autoSpaceDE w:val="0"/>
        <w:autoSpaceDN w:val="0"/>
        <w:adjustRightInd w:val="0"/>
        <w:spacing w:after="0" w:line="240" w:lineRule="auto"/>
        <w:jc w:val="right"/>
        <w:rPr>
          <w:rFonts w:ascii="Times New Roman" w:hAnsi="Times New Roman"/>
          <w:color w:val="000000"/>
          <w:sz w:val="24"/>
          <w:szCs w:val="24"/>
          <w:lang w:eastAsia="lv-LV"/>
        </w:rPr>
      </w:pPr>
      <w:r w:rsidRPr="00053A61">
        <w:rPr>
          <w:rFonts w:ascii="Times New Roman" w:hAnsi="Times New Roman"/>
          <w:color w:val="000000"/>
          <w:sz w:val="24"/>
          <w:szCs w:val="24"/>
          <w:lang w:eastAsia="lv-LV"/>
        </w:rPr>
        <w:t>Nr. ORS 2018/</w:t>
      </w:r>
      <w:r w:rsidR="007041E1">
        <w:rPr>
          <w:rFonts w:ascii="Times New Roman" w:hAnsi="Times New Roman"/>
          <w:color w:val="000000"/>
          <w:sz w:val="24"/>
          <w:szCs w:val="24"/>
          <w:lang w:eastAsia="lv-LV"/>
        </w:rPr>
        <w:t>33</w:t>
      </w:r>
      <w:r w:rsidRPr="00053A61">
        <w:rPr>
          <w:rFonts w:ascii="Times New Roman" w:hAnsi="Times New Roman"/>
          <w:color w:val="000000"/>
          <w:sz w:val="24"/>
          <w:szCs w:val="24"/>
          <w:lang w:eastAsia="lv-LV"/>
        </w:rPr>
        <w:t>, nolikumam</w:t>
      </w:r>
    </w:p>
    <w:p w:rsidR="009466D5" w:rsidRPr="009E512A" w:rsidRDefault="009466D5" w:rsidP="009466D5">
      <w:pPr>
        <w:spacing w:before="360" w:after="0" w:line="240" w:lineRule="auto"/>
        <w:jc w:val="center"/>
        <w:rPr>
          <w:rFonts w:ascii="Times New Roman" w:eastAsia="Times New Roman" w:hAnsi="Times New Roman"/>
          <w:b/>
          <w:sz w:val="24"/>
          <w:szCs w:val="24"/>
          <w:lang w:eastAsia="lv-LV"/>
        </w:rPr>
      </w:pPr>
      <w:r w:rsidRPr="009E512A">
        <w:rPr>
          <w:rFonts w:ascii="Times New Roman" w:eastAsia="Times New Roman" w:hAnsi="Times New Roman"/>
          <w:b/>
          <w:sz w:val="24"/>
          <w:szCs w:val="24"/>
          <w:lang w:eastAsia="lv-LV"/>
        </w:rPr>
        <w:t>Līgums Nr. ORS, 2018/</w:t>
      </w:r>
      <w:r w:rsidR="007041E1">
        <w:rPr>
          <w:rFonts w:ascii="Times New Roman" w:eastAsia="Times New Roman" w:hAnsi="Times New Roman"/>
          <w:b/>
          <w:sz w:val="24"/>
          <w:szCs w:val="24"/>
          <w:lang w:eastAsia="lv-LV"/>
        </w:rPr>
        <w:t>33</w:t>
      </w:r>
      <w:r w:rsidRPr="009E512A">
        <w:rPr>
          <w:rFonts w:ascii="Times New Roman" w:eastAsia="Times New Roman" w:hAnsi="Times New Roman"/>
          <w:sz w:val="24"/>
          <w:szCs w:val="24"/>
          <w:lang w:eastAsia="lv-LV"/>
        </w:rPr>
        <w:t>_______</w:t>
      </w:r>
    </w:p>
    <w:p w:rsidR="009466D5" w:rsidRPr="009E512A" w:rsidRDefault="009466D5" w:rsidP="009466D5">
      <w:pPr>
        <w:widowControl w:val="0"/>
        <w:overflowPunct w:val="0"/>
        <w:adjustRightInd w:val="0"/>
        <w:spacing w:after="0" w:line="240" w:lineRule="auto"/>
        <w:jc w:val="center"/>
        <w:rPr>
          <w:rFonts w:ascii="Times New Roman" w:hAnsi="Times New Roman"/>
          <w:b/>
          <w:sz w:val="24"/>
          <w:szCs w:val="24"/>
        </w:rPr>
      </w:pPr>
      <w:r w:rsidRPr="009E512A">
        <w:rPr>
          <w:rFonts w:ascii="Times New Roman" w:hAnsi="Times New Roman"/>
          <w:b/>
          <w:sz w:val="24"/>
          <w:szCs w:val="24"/>
        </w:rPr>
        <w:t xml:space="preserve">par </w:t>
      </w:r>
      <w:r w:rsidR="007041E1">
        <w:rPr>
          <w:rFonts w:ascii="Times New Roman" w:hAnsi="Times New Roman"/>
          <w:b/>
          <w:sz w:val="24"/>
          <w:szCs w:val="24"/>
        </w:rPr>
        <w:t>ķirurģiskās rentgena iekārtas iegādi</w:t>
      </w:r>
    </w:p>
    <w:p w:rsidR="009466D5" w:rsidRPr="009E512A" w:rsidRDefault="009466D5" w:rsidP="009466D5">
      <w:pPr>
        <w:widowControl w:val="0"/>
        <w:tabs>
          <w:tab w:val="right" w:pos="9072"/>
        </w:tabs>
        <w:overflowPunct w:val="0"/>
        <w:adjustRightInd w:val="0"/>
        <w:spacing w:before="120" w:after="0" w:line="240" w:lineRule="auto"/>
        <w:jc w:val="center"/>
        <w:rPr>
          <w:rFonts w:ascii="Times New Roman" w:eastAsia="Times New Roman" w:hAnsi="Times New Roman"/>
          <w:bCs/>
          <w:sz w:val="24"/>
          <w:szCs w:val="24"/>
        </w:rPr>
      </w:pPr>
      <w:r w:rsidRPr="009E512A">
        <w:rPr>
          <w:rFonts w:ascii="Times New Roman" w:eastAsia="Times New Roman" w:hAnsi="Times New Roman"/>
          <w:bCs/>
          <w:sz w:val="24"/>
          <w:szCs w:val="24"/>
        </w:rPr>
        <w:t>Ogrē</w:t>
      </w:r>
    </w:p>
    <w:p w:rsidR="009466D5" w:rsidRPr="009E512A" w:rsidRDefault="009466D5" w:rsidP="009466D5">
      <w:pPr>
        <w:widowControl w:val="0"/>
        <w:tabs>
          <w:tab w:val="right" w:pos="9072"/>
        </w:tabs>
        <w:overflowPunct w:val="0"/>
        <w:adjustRightInd w:val="0"/>
        <w:spacing w:before="480" w:after="0" w:line="240" w:lineRule="auto"/>
        <w:jc w:val="both"/>
        <w:rPr>
          <w:rFonts w:ascii="Times New Roman" w:eastAsia="Times New Roman" w:hAnsi="Times New Roman"/>
          <w:bCs/>
          <w:sz w:val="24"/>
          <w:szCs w:val="24"/>
        </w:rPr>
      </w:pPr>
      <w:r w:rsidRPr="009E512A">
        <w:rPr>
          <w:rFonts w:ascii="Times New Roman" w:eastAsia="Times New Roman" w:hAnsi="Times New Roman"/>
          <w:bCs/>
          <w:sz w:val="24"/>
          <w:szCs w:val="24"/>
        </w:rPr>
        <w:t>2018.gada ___.____________</w:t>
      </w:r>
    </w:p>
    <w:p w:rsidR="009466D5" w:rsidRPr="00C53533" w:rsidRDefault="009466D5" w:rsidP="009466D5">
      <w:pPr>
        <w:spacing w:before="480" w:after="0"/>
        <w:ind w:firstLine="720"/>
        <w:jc w:val="both"/>
        <w:rPr>
          <w:rFonts w:ascii="Times New Roman" w:hAnsi="Times New Roman"/>
          <w:sz w:val="24"/>
          <w:szCs w:val="24"/>
        </w:rPr>
      </w:pPr>
      <w:r w:rsidRPr="009E512A">
        <w:rPr>
          <w:rFonts w:ascii="Times New Roman" w:hAnsi="Times New Roman"/>
          <w:sz w:val="24"/>
          <w:szCs w:val="24"/>
        </w:rPr>
        <w:t xml:space="preserve">Sabiedrība ar ierobežotu atbildību “Ogres rajona slimnīca”, vienotais reģistrācijas Nr. 40003222317, juridiskā adrese Slimnīcas iela 2, Ogre, LV-5001, turpmāk – </w:t>
      </w:r>
      <w:r w:rsidRPr="009E512A">
        <w:rPr>
          <w:rFonts w:ascii="Times New Roman" w:hAnsi="Times New Roman"/>
          <w:b/>
          <w:bCs/>
          <w:sz w:val="24"/>
          <w:szCs w:val="24"/>
        </w:rPr>
        <w:t>Pasūtītājs</w:t>
      </w:r>
      <w:r w:rsidRPr="009E512A">
        <w:rPr>
          <w:rFonts w:ascii="Times New Roman" w:hAnsi="Times New Roman"/>
          <w:sz w:val="24"/>
          <w:szCs w:val="24"/>
        </w:rPr>
        <w:t xml:space="preserve">, kuru saskaņā ar statūtiem un 2018.gada 6.maija pilnvaru Nr.27 pārstāv tās valdes priekšsēdētājs Dainis Širovs, no vienas puses, un ___________________, reģistrācijas Nr. __________, juridiskā adrese ___________________, turpmāk – </w:t>
      </w:r>
      <w:r w:rsidR="007041E1">
        <w:rPr>
          <w:rFonts w:ascii="Times New Roman" w:hAnsi="Times New Roman"/>
          <w:b/>
          <w:sz w:val="24"/>
          <w:szCs w:val="24"/>
        </w:rPr>
        <w:t>Piegādātājs</w:t>
      </w:r>
      <w:r w:rsidRPr="009E512A">
        <w:rPr>
          <w:rFonts w:ascii="Times New Roman" w:hAnsi="Times New Roman"/>
          <w:sz w:val="24"/>
          <w:szCs w:val="24"/>
        </w:rPr>
        <w:t xml:space="preserve">, tā _______________________ personā, no otras puses, abi kopā turpmāk </w:t>
      </w:r>
      <w:r w:rsidRPr="009E512A">
        <w:rPr>
          <w:rFonts w:ascii="Times New Roman" w:hAnsi="Times New Roman"/>
          <w:b/>
          <w:bCs/>
          <w:sz w:val="24"/>
          <w:szCs w:val="24"/>
        </w:rPr>
        <w:t>Puses</w:t>
      </w:r>
      <w:r w:rsidRPr="009E512A">
        <w:rPr>
          <w:rFonts w:ascii="Times New Roman" w:hAnsi="Times New Roman"/>
          <w:sz w:val="24"/>
          <w:szCs w:val="24"/>
        </w:rPr>
        <w:t>, pastāvot pilnīgai vienprātībai, bez viltus, maldiem un spaidiem, saskaņā ar iepirkuma procedūru “</w:t>
      </w:r>
      <w:r w:rsidR="007041E1">
        <w:rPr>
          <w:rFonts w:ascii="Times New Roman" w:hAnsi="Times New Roman"/>
          <w:sz w:val="24"/>
          <w:szCs w:val="24"/>
        </w:rPr>
        <w:t>Ķirurģiskā rentgena iekārtas iegāde</w:t>
      </w:r>
      <w:r w:rsidRPr="009E512A">
        <w:rPr>
          <w:rFonts w:ascii="Times New Roman" w:hAnsi="Times New Roman"/>
          <w:sz w:val="24"/>
          <w:szCs w:val="24"/>
        </w:rPr>
        <w:t>”, Nr. ORS, 2018/</w:t>
      </w:r>
      <w:r w:rsidR="007041E1">
        <w:rPr>
          <w:rFonts w:ascii="Times New Roman" w:hAnsi="Times New Roman"/>
          <w:sz w:val="24"/>
          <w:szCs w:val="24"/>
        </w:rPr>
        <w:t>33</w:t>
      </w:r>
      <w:r w:rsidRPr="009E512A">
        <w:rPr>
          <w:rFonts w:ascii="Times New Roman" w:hAnsi="Times New Roman"/>
          <w:sz w:val="24"/>
          <w:szCs w:val="24"/>
        </w:rPr>
        <w:t>, noslēdza Līgumu:</w:t>
      </w:r>
    </w:p>
    <w:p w:rsidR="009466D5" w:rsidRPr="00BA050A" w:rsidRDefault="009466D5" w:rsidP="009466D5">
      <w:pPr>
        <w:numPr>
          <w:ilvl w:val="0"/>
          <w:numId w:val="13"/>
        </w:numPr>
        <w:suppressAutoHyphens w:val="0"/>
        <w:spacing w:before="240" w:after="0" w:line="240" w:lineRule="auto"/>
        <w:ind w:left="426" w:hanging="426"/>
        <w:jc w:val="center"/>
        <w:rPr>
          <w:rFonts w:ascii="Times New Roman" w:hAnsi="Times New Roman"/>
          <w:b/>
          <w:sz w:val="24"/>
          <w:szCs w:val="24"/>
        </w:rPr>
      </w:pPr>
      <w:r w:rsidRPr="00BA050A">
        <w:rPr>
          <w:rFonts w:ascii="Times New Roman" w:eastAsia="Times New Roman" w:hAnsi="Times New Roman"/>
          <w:b/>
          <w:bCs/>
          <w:sz w:val="24"/>
          <w:szCs w:val="24"/>
        </w:rPr>
        <w:t xml:space="preserve">Līgumā lietotie termini </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b/>
          <w:bCs/>
          <w:sz w:val="24"/>
          <w:szCs w:val="24"/>
        </w:rPr>
      </w:pPr>
      <w:r w:rsidRPr="00BA050A">
        <w:rPr>
          <w:rFonts w:ascii="Times New Roman" w:hAnsi="Times New Roman"/>
          <w:b/>
          <w:bCs/>
          <w:sz w:val="24"/>
          <w:szCs w:val="24"/>
        </w:rPr>
        <w:t xml:space="preserve">Pasūtītājs– </w:t>
      </w:r>
      <w:r w:rsidRPr="00BA050A">
        <w:rPr>
          <w:rFonts w:ascii="Times New Roman" w:hAnsi="Times New Roman"/>
          <w:sz w:val="24"/>
          <w:szCs w:val="24"/>
        </w:rPr>
        <w:t>SIA “Ogres rajona slimnīca”, reģ. Nr. 40003222317, juridiskā adrese Slimnīcas iela 2, Ogre, LV-5001.</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Piegādātājs –</w:t>
      </w:r>
      <w:r w:rsidRPr="00BA050A">
        <w:rPr>
          <w:rFonts w:ascii="Times New Roman" w:hAnsi="Times New Roman"/>
          <w:sz w:val="24"/>
          <w:szCs w:val="24"/>
        </w:rPr>
        <w:t xml:space="preserve"> </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Puse –</w:t>
      </w:r>
      <w:r w:rsidRPr="00BA050A">
        <w:rPr>
          <w:rFonts w:ascii="Times New Roman" w:hAnsi="Times New Roman"/>
          <w:sz w:val="24"/>
          <w:szCs w:val="24"/>
        </w:rPr>
        <w:t xml:space="preserve"> Pasūtītājs vai Piegādātājs.</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Puses  –</w:t>
      </w:r>
      <w:r w:rsidRPr="00BA050A">
        <w:rPr>
          <w:rFonts w:ascii="Times New Roman" w:hAnsi="Times New Roman"/>
          <w:sz w:val="24"/>
          <w:szCs w:val="24"/>
        </w:rPr>
        <w:t xml:space="preserve"> Pasūtītājs un Piegādātājs abi kopā.</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BA050A">
          <w:rPr>
            <w:rFonts w:ascii="Times New Roman" w:hAnsi="Times New Roman"/>
            <w:b/>
            <w:bCs/>
            <w:sz w:val="24"/>
            <w:szCs w:val="24"/>
          </w:rPr>
          <w:t>Līgums</w:t>
        </w:r>
      </w:smartTag>
      <w:r w:rsidRPr="00BA050A">
        <w:rPr>
          <w:rFonts w:ascii="Times New Roman" w:hAnsi="Times New Roman"/>
          <w:b/>
          <w:bCs/>
          <w:sz w:val="24"/>
          <w:szCs w:val="24"/>
        </w:rPr>
        <w:t xml:space="preserve">– </w:t>
      </w:r>
      <w:r w:rsidRPr="00BA050A">
        <w:rPr>
          <w:rFonts w:ascii="Times New Roman" w:hAnsi="Times New Roman"/>
          <w:sz w:val="24"/>
          <w:szCs w:val="24"/>
        </w:rPr>
        <w:t xml:space="preserve">šis, starp Pusēm noslēgtais </w:t>
      </w:r>
      <w:smartTag w:uri="schemas-tilde-lv/tildestengine" w:element="veidnes">
        <w:smartTagPr>
          <w:attr w:name="id" w:val="-1"/>
          <w:attr w:name="baseform" w:val="Līgums"/>
          <w:attr w:name="text" w:val="Līgums"/>
        </w:smartTagPr>
        <w:r w:rsidRPr="00BA050A">
          <w:rPr>
            <w:rFonts w:ascii="Times New Roman" w:hAnsi="Times New Roman"/>
            <w:sz w:val="24"/>
            <w:szCs w:val="24"/>
          </w:rPr>
          <w:t>līgums un tā pielikumi</w:t>
        </w:r>
      </w:smartTag>
      <w:r w:rsidRPr="00BA050A">
        <w:rPr>
          <w:rFonts w:ascii="Times New Roman" w:hAnsi="Times New Roman"/>
          <w:sz w:val="24"/>
          <w:szCs w:val="24"/>
        </w:rPr>
        <w:t>.</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Prece –</w:t>
      </w:r>
      <w:r w:rsidRPr="00BA050A">
        <w:rPr>
          <w:rFonts w:ascii="Times New Roman" w:hAnsi="Times New Roman"/>
          <w:sz w:val="24"/>
          <w:szCs w:val="24"/>
        </w:rPr>
        <w:t xml:space="preserve"> Tehniskajā specifikācijā norādītā medicīnas iekārta, atbilstoši Tehniskai specifikācijai un Piegādātāja Tehniskajam piedāvājumam.</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 xml:space="preserve">Līguma kopējā summa – </w:t>
      </w:r>
      <w:r w:rsidRPr="00BA050A">
        <w:rPr>
          <w:rFonts w:ascii="Times New Roman" w:hAnsi="Times New Roman"/>
          <w:bCs/>
          <w:sz w:val="24"/>
          <w:szCs w:val="24"/>
        </w:rPr>
        <w:t xml:space="preserve">kopējā samaksa Līguma ietvaros bez PVN, kuru Pasūtītājs nevar pārsniegt, Līgumā noteiktajā kārtībā samaksājot Piegādātājam par Līguma noteikumiem atbilstošu Preces piegādi saskaņā ar Finanšu piedāvājumā norādīto cenu, kurā ietilpst Preces vērtība, visas izmaksas, kas saistītas ar Preces piegādi (transportēšanas izmaksas), </w:t>
      </w:r>
      <w:r w:rsidRPr="00BA050A">
        <w:rPr>
          <w:rFonts w:ascii="Times New Roman" w:hAnsi="Times New Roman"/>
          <w:color w:val="000000" w:themeColor="text1"/>
          <w:sz w:val="24"/>
          <w:szCs w:val="24"/>
        </w:rPr>
        <w:t>uzstādīšanu, iekārtas nodošanu ekspluatācijā, lietotāju</w:t>
      </w:r>
      <w:r w:rsidRPr="00BA050A">
        <w:rPr>
          <w:rFonts w:ascii="Times New Roman" w:hAnsi="Times New Roman"/>
          <w:color w:val="000000" w:themeColor="text1"/>
          <w:spacing w:val="-5"/>
          <w:sz w:val="24"/>
          <w:szCs w:val="24"/>
        </w:rPr>
        <w:t xml:space="preserve"> apmācību darbam ar piegādāto iekārtu iekārtas uzstādīšanas brīdī un visā garantijas laikā</w:t>
      </w:r>
      <w:r w:rsidRPr="00BA050A">
        <w:rPr>
          <w:rFonts w:ascii="Times New Roman" w:hAnsi="Times New Roman"/>
          <w:color w:val="000000" w:themeColor="text1"/>
          <w:sz w:val="24"/>
          <w:szCs w:val="24"/>
        </w:rPr>
        <w:t xml:space="preserve">, kā </w:t>
      </w:r>
      <w:r w:rsidRPr="00E404D6">
        <w:rPr>
          <w:rFonts w:ascii="Times New Roman" w:hAnsi="Times New Roman"/>
          <w:color w:val="000000" w:themeColor="text1"/>
          <w:sz w:val="24"/>
          <w:szCs w:val="24"/>
        </w:rPr>
        <w:t>arī</w:t>
      </w:r>
      <w:r w:rsidR="00E404D6" w:rsidRPr="00E404D6">
        <w:rPr>
          <w:rFonts w:ascii="Times New Roman" w:hAnsi="Times New Roman"/>
          <w:color w:val="000000" w:themeColor="text1"/>
          <w:sz w:val="24"/>
          <w:szCs w:val="24"/>
        </w:rPr>
        <w:t xml:space="preserve"> </w:t>
      </w:r>
      <w:r w:rsidRPr="00E404D6">
        <w:rPr>
          <w:rFonts w:ascii="Times New Roman" w:hAnsi="Times New Roman"/>
          <w:color w:val="000000" w:themeColor="text1"/>
          <w:sz w:val="24"/>
          <w:szCs w:val="24"/>
        </w:rPr>
        <w:t>2</w:t>
      </w:r>
      <w:r w:rsidR="00E404D6" w:rsidRPr="00E404D6">
        <w:rPr>
          <w:rFonts w:ascii="Times New Roman" w:hAnsi="Times New Roman"/>
          <w:color w:val="000000" w:themeColor="text1"/>
          <w:sz w:val="24"/>
          <w:szCs w:val="24"/>
        </w:rPr>
        <w:t>4</w:t>
      </w:r>
      <w:r w:rsidRPr="00E404D6">
        <w:rPr>
          <w:rFonts w:ascii="Times New Roman" w:hAnsi="Times New Roman"/>
          <w:color w:val="000000" w:themeColor="text1"/>
          <w:sz w:val="24"/>
          <w:szCs w:val="24"/>
        </w:rPr>
        <w:t xml:space="preserve"> (div</w:t>
      </w:r>
      <w:r w:rsidR="00E404D6" w:rsidRPr="00E404D6">
        <w:rPr>
          <w:rFonts w:ascii="Times New Roman" w:hAnsi="Times New Roman"/>
          <w:color w:val="000000" w:themeColor="text1"/>
          <w:sz w:val="24"/>
          <w:szCs w:val="24"/>
        </w:rPr>
        <w:t>desmit četri</w:t>
      </w:r>
      <w:r w:rsidRPr="00E404D6">
        <w:rPr>
          <w:rFonts w:ascii="Times New Roman" w:hAnsi="Times New Roman"/>
          <w:color w:val="000000" w:themeColor="text1"/>
          <w:sz w:val="24"/>
          <w:szCs w:val="24"/>
        </w:rPr>
        <w:t xml:space="preserve">) </w:t>
      </w:r>
      <w:r w:rsidR="00E404D6" w:rsidRPr="00E404D6">
        <w:rPr>
          <w:rFonts w:ascii="Times New Roman" w:hAnsi="Times New Roman"/>
          <w:color w:val="000000" w:themeColor="text1"/>
          <w:sz w:val="24"/>
          <w:szCs w:val="24"/>
        </w:rPr>
        <w:t>mēneši</w:t>
      </w:r>
      <w:r w:rsidR="00E404D6">
        <w:rPr>
          <w:rFonts w:ascii="Times New Roman" w:hAnsi="Times New Roman"/>
          <w:color w:val="000000" w:themeColor="text1"/>
          <w:sz w:val="24"/>
          <w:szCs w:val="24"/>
        </w:rPr>
        <w:t xml:space="preserve"> </w:t>
      </w:r>
      <w:r w:rsidRPr="00BA050A">
        <w:rPr>
          <w:rFonts w:ascii="Times New Roman" w:hAnsi="Times New Roman"/>
          <w:color w:val="000000" w:themeColor="text1"/>
          <w:sz w:val="24"/>
          <w:szCs w:val="24"/>
        </w:rPr>
        <w:t>pilna garantija,</w:t>
      </w:r>
      <w:r w:rsidR="00E404D6">
        <w:rPr>
          <w:rFonts w:ascii="Times New Roman" w:hAnsi="Times New Roman"/>
          <w:color w:val="000000" w:themeColor="text1"/>
          <w:sz w:val="24"/>
          <w:szCs w:val="24"/>
        </w:rPr>
        <w:t xml:space="preserve"> </w:t>
      </w:r>
      <w:r w:rsidRPr="00BA050A">
        <w:rPr>
          <w:rFonts w:ascii="Times New Roman" w:hAnsi="Times New Roman"/>
          <w:color w:val="000000" w:themeColor="text1"/>
          <w:sz w:val="24"/>
          <w:szCs w:val="24"/>
        </w:rPr>
        <w:t>ietverot regulārās tehniskās apkopes, remontus un rezerves daļu nomaiņu</w:t>
      </w:r>
      <w:bookmarkStart w:id="56" w:name="_Hlk478384105"/>
      <w:r w:rsidRPr="00BA050A">
        <w:rPr>
          <w:rFonts w:ascii="Times New Roman" w:hAnsi="Times New Roman"/>
          <w:color w:val="000000" w:themeColor="text1"/>
          <w:sz w:val="24"/>
          <w:szCs w:val="24"/>
        </w:rPr>
        <w:t xml:space="preserve"> bez papildus maksas</w:t>
      </w:r>
      <w:bookmarkEnd w:id="56"/>
      <w:r w:rsidRPr="00BA050A">
        <w:rPr>
          <w:rFonts w:ascii="Times New Roman" w:hAnsi="Times New Roman"/>
          <w:color w:val="000000" w:themeColor="text1"/>
          <w:sz w:val="24"/>
          <w:szCs w:val="24"/>
        </w:rPr>
        <w:t xml:space="preserve">, kā arī </w:t>
      </w:r>
      <w:r w:rsidRPr="00BA050A">
        <w:rPr>
          <w:rFonts w:ascii="Times New Roman" w:hAnsi="Times New Roman"/>
          <w:bCs/>
          <w:sz w:val="24"/>
          <w:szCs w:val="24"/>
        </w:rPr>
        <w:t>nodokļus (izņemot PVN), nodevas un citus ar Līguma izpildi saistītos izdevumus, kas nepieciešami Līguma pilnīgai izpildei.</w:t>
      </w:r>
    </w:p>
    <w:p w:rsidR="009466D5" w:rsidRPr="00BA050A" w:rsidRDefault="009466D5" w:rsidP="009466D5">
      <w:pPr>
        <w:numPr>
          <w:ilvl w:val="1"/>
          <w:numId w:val="13"/>
        </w:numPr>
        <w:tabs>
          <w:tab w:val="left" w:pos="709"/>
        </w:tabs>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PVN –</w:t>
      </w:r>
      <w:r w:rsidRPr="00BA050A">
        <w:rPr>
          <w:rFonts w:ascii="Times New Roman" w:hAnsi="Times New Roman"/>
          <w:sz w:val="24"/>
          <w:szCs w:val="24"/>
        </w:rPr>
        <w:t xml:space="preserve"> pievienotās vērtības nodoklis.</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eastAsia="Times New Roman" w:hAnsi="Times New Roman"/>
          <w:b/>
          <w:sz w:val="24"/>
          <w:szCs w:val="24"/>
        </w:rPr>
        <w:t>Tehniskā specifikācija</w:t>
      </w:r>
      <w:r w:rsidRPr="00BA050A">
        <w:rPr>
          <w:rFonts w:ascii="Times New Roman" w:eastAsia="Times New Roman" w:hAnsi="Times New Roman"/>
          <w:sz w:val="24"/>
          <w:szCs w:val="24"/>
        </w:rPr>
        <w:t xml:space="preserve"> – Pasūtītāja noteiktās </w:t>
      </w:r>
      <w:r w:rsidRPr="00BA050A">
        <w:rPr>
          <w:rFonts w:ascii="Times New Roman" w:hAnsi="Times New Roman"/>
          <w:bCs/>
          <w:sz w:val="24"/>
          <w:szCs w:val="24"/>
        </w:rPr>
        <w:t xml:space="preserve">Preces piegādes </w:t>
      </w:r>
      <w:r w:rsidRPr="00BA050A">
        <w:rPr>
          <w:rFonts w:ascii="Times New Roman" w:eastAsia="Times New Roman" w:hAnsi="Times New Roman"/>
          <w:sz w:val="24"/>
          <w:szCs w:val="24"/>
        </w:rPr>
        <w:t>tehniskās un organizatoriskās prasības, kas pievienotas Līguma 1.pielikumā.</w:t>
      </w:r>
    </w:p>
    <w:p w:rsidR="009466D5" w:rsidRPr="00BA050A"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eastAsia="Times New Roman" w:hAnsi="Times New Roman"/>
          <w:b/>
          <w:bCs/>
          <w:sz w:val="24"/>
          <w:szCs w:val="24"/>
        </w:rPr>
        <w:t xml:space="preserve">Finanšu piedāvājums – </w:t>
      </w:r>
      <w:r w:rsidRPr="00BA050A">
        <w:rPr>
          <w:rFonts w:ascii="Times New Roman" w:eastAsia="Times New Roman" w:hAnsi="Times New Roman"/>
          <w:bCs/>
          <w:sz w:val="24"/>
          <w:szCs w:val="24"/>
        </w:rPr>
        <w:t xml:space="preserve">Piegādātāja iesniegtās cenas par Preces piegādi, kas pievienotas Līguma </w:t>
      </w:r>
      <w:r>
        <w:rPr>
          <w:rFonts w:ascii="Times New Roman" w:eastAsia="Times New Roman" w:hAnsi="Times New Roman"/>
          <w:bCs/>
          <w:sz w:val="24"/>
          <w:szCs w:val="24"/>
        </w:rPr>
        <w:t>3</w:t>
      </w:r>
      <w:r w:rsidRPr="00BA050A">
        <w:rPr>
          <w:rFonts w:ascii="Times New Roman" w:eastAsia="Times New Roman" w:hAnsi="Times New Roman"/>
          <w:bCs/>
          <w:sz w:val="24"/>
          <w:szCs w:val="24"/>
        </w:rPr>
        <w:t>.pielikumā.</w:t>
      </w:r>
    </w:p>
    <w:p w:rsidR="009466D5" w:rsidRPr="00C53533" w:rsidRDefault="009466D5" w:rsidP="009466D5">
      <w:pPr>
        <w:numPr>
          <w:ilvl w:val="1"/>
          <w:numId w:val="13"/>
        </w:numPr>
        <w:suppressAutoHyphens w:val="0"/>
        <w:spacing w:after="0" w:line="240" w:lineRule="auto"/>
        <w:ind w:hanging="720"/>
        <w:jc w:val="both"/>
        <w:rPr>
          <w:rFonts w:ascii="Times New Roman" w:hAnsi="Times New Roman"/>
          <w:sz w:val="24"/>
          <w:szCs w:val="24"/>
        </w:rPr>
      </w:pPr>
      <w:r w:rsidRPr="00BA050A">
        <w:rPr>
          <w:rFonts w:ascii="Times New Roman" w:hAnsi="Times New Roman"/>
          <w:b/>
          <w:bCs/>
          <w:sz w:val="24"/>
          <w:szCs w:val="24"/>
        </w:rPr>
        <w:t xml:space="preserve">Nepārvarama vara </w:t>
      </w:r>
      <w:r w:rsidRPr="00BA050A">
        <w:rPr>
          <w:rFonts w:ascii="Times New Roman" w:hAnsi="Times New Roman"/>
          <w:sz w:val="24"/>
          <w:szCs w:val="24"/>
        </w:rPr>
        <w:t>- notikumi, kurus nav iespējams ne paredzēt, ne novērst un kuri iziet ārpus Pušu kontroles un atbildības: dabas katastrofa,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466D5" w:rsidRDefault="009466D5" w:rsidP="009466D5">
      <w:pPr>
        <w:spacing w:after="160" w:line="259" w:lineRule="auto"/>
        <w:rPr>
          <w:rFonts w:ascii="Times New Roman" w:hAnsi="Times New Roman"/>
          <w:b/>
          <w:sz w:val="24"/>
          <w:szCs w:val="24"/>
        </w:rPr>
      </w:pPr>
      <w:r>
        <w:rPr>
          <w:rFonts w:ascii="Times New Roman" w:hAnsi="Times New Roman"/>
          <w:b/>
          <w:sz w:val="24"/>
          <w:szCs w:val="24"/>
        </w:rPr>
        <w:br w:type="page"/>
      </w:r>
    </w:p>
    <w:p w:rsidR="009466D5" w:rsidRPr="00C53533" w:rsidRDefault="009466D5" w:rsidP="009466D5">
      <w:pPr>
        <w:numPr>
          <w:ilvl w:val="0"/>
          <w:numId w:val="13"/>
        </w:numPr>
        <w:suppressAutoHyphens w:val="0"/>
        <w:spacing w:after="0" w:line="240" w:lineRule="auto"/>
        <w:ind w:left="426" w:hanging="426"/>
        <w:jc w:val="center"/>
        <w:rPr>
          <w:rFonts w:ascii="Times New Roman" w:hAnsi="Times New Roman"/>
          <w:b/>
          <w:sz w:val="24"/>
          <w:szCs w:val="24"/>
        </w:rPr>
      </w:pPr>
      <w:r w:rsidRPr="00BA050A">
        <w:rPr>
          <w:rFonts w:ascii="Times New Roman" w:hAnsi="Times New Roman"/>
          <w:b/>
          <w:sz w:val="24"/>
          <w:szCs w:val="24"/>
        </w:rPr>
        <w:lastRenderedPageBreak/>
        <w:t>Līguma priekšmets</w:t>
      </w:r>
    </w:p>
    <w:p w:rsidR="009466D5" w:rsidRPr="00BA050A" w:rsidRDefault="009466D5" w:rsidP="009466D5">
      <w:pPr>
        <w:spacing w:after="0" w:line="240" w:lineRule="auto"/>
        <w:jc w:val="both"/>
        <w:rPr>
          <w:rFonts w:ascii="Times New Roman" w:hAnsi="Times New Roman"/>
          <w:b/>
          <w:sz w:val="24"/>
          <w:szCs w:val="24"/>
        </w:rPr>
      </w:pPr>
      <w:r w:rsidRPr="00BA050A">
        <w:rPr>
          <w:rFonts w:ascii="Times New Roman" w:hAnsi="Times New Roman"/>
          <w:sz w:val="24"/>
          <w:szCs w:val="24"/>
        </w:rPr>
        <w:t>2.1.Pasūtītājs pasūta un Piegādātājs apņemas piegādāt Preci atbilstoši Līguma noteikumiem, Tehniskajai specifikācijai</w:t>
      </w:r>
      <w:r>
        <w:rPr>
          <w:rFonts w:ascii="Times New Roman" w:hAnsi="Times New Roman"/>
          <w:sz w:val="24"/>
          <w:szCs w:val="24"/>
        </w:rPr>
        <w:t xml:space="preserve"> (</w:t>
      </w:r>
      <w:r w:rsidRPr="00BA050A">
        <w:rPr>
          <w:rFonts w:ascii="Times New Roman" w:hAnsi="Times New Roman"/>
          <w:sz w:val="24"/>
          <w:szCs w:val="24"/>
        </w:rPr>
        <w:t>Piegādātāja tehniskajam piedāvājumam</w:t>
      </w:r>
      <w:r>
        <w:rPr>
          <w:rFonts w:ascii="Times New Roman" w:hAnsi="Times New Roman"/>
          <w:sz w:val="24"/>
          <w:szCs w:val="24"/>
        </w:rPr>
        <w:t>),</w:t>
      </w:r>
      <w:r w:rsidRPr="00BA050A">
        <w:rPr>
          <w:rFonts w:ascii="Times New Roman" w:hAnsi="Times New Roman"/>
          <w:sz w:val="24"/>
          <w:szCs w:val="24"/>
        </w:rPr>
        <w:t xml:space="preserve"> </w:t>
      </w:r>
      <w:r>
        <w:rPr>
          <w:rFonts w:ascii="Times New Roman" w:hAnsi="Times New Roman"/>
          <w:sz w:val="24"/>
          <w:szCs w:val="24"/>
        </w:rPr>
        <w:t>Finanšu</w:t>
      </w:r>
      <w:r w:rsidRPr="00BA050A">
        <w:rPr>
          <w:rFonts w:ascii="Times New Roman" w:hAnsi="Times New Roman"/>
          <w:sz w:val="24"/>
          <w:szCs w:val="24"/>
        </w:rPr>
        <w:t xml:space="preserve"> piedāvājum</w:t>
      </w:r>
      <w:r>
        <w:rPr>
          <w:rFonts w:ascii="Times New Roman" w:hAnsi="Times New Roman"/>
          <w:sz w:val="24"/>
          <w:szCs w:val="24"/>
        </w:rPr>
        <w:t>am</w:t>
      </w:r>
      <w:r w:rsidRPr="00BA050A">
        <w:rPr>
          <w:rFonts w:ascii="Times New Roman" w:hAnsi="Times New Roman"/>
          <w:color w:val="000000" w:themeColor="text1"/>
          <w:sz w:val="24"/>
          <w:szCs w:val="24"/>
        </w:rPr>
        <w:t xml:space="preserve"> </w:t>
      </w:r>
      <w:r w:rsidRPr="00BA050A">
        <w:rPr>
          <w:rFonts w:ascii="Times New Roman" w:hAnsi="Times New Roman"/>
          <w:sz w:val="24"/>
          <w:szCs w:val="24"/>
        </w:rPr>
        <w:t xml:space="preserve">un par Finanšu piedāvājumā norādīto cenu. </w:t>
      </w:r>
    </w:p>
    <w:p w:rsidR="009466D5" w:rsidRPr="00C51C80" w:rsidRDefault="009466D5" w:rsidP="009466D5">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BA050A">
        <w:rPr>
          <w:rFonts w:ascii="Times New Roman" w:hAnsi="Times New Roman"/>
          <w:sz w:val="24"/>
          <w:szCs w:val="24"/>
        </w:rPr>
        <w:t xml:space="preserve">2.2.Piegādātājs apliecina, ka </w:t>
      </w:r>
      <w:r w:rsidRPr="00BA050A">
        <w:rPr>
          <w:rFonts w:ascii="Times New Roman" w:hAnsi="Times New Roman"/>
          <w:spacing w:val="2"/>
          <w:sz w:val="24"/>
          <w:szCs w:val="24"/>
        </w:rPr>
        <w:t>Prece ir augstas kvalitātes un atbilst visu Latvijas Republikā spēkā esošo normatīvo aktu, uzraugošo institūciju, kā arī Eiropas Savienības standartu prasībām, tā ir reģistrēta Latvijas Republikā spēkā esošajos normatīvajos aktos paredzētajā kārtībā un tās atbilstība ir apstiprināta ar CE sertifikātu.</w:t>
      </w:r>
    </w:p>
    <w:p w:rsidR="009466D5" w:rsidRPr="00BA050A" w:rsidRDefault="009466D5" w:rsidP="009466D5">
      <w:pPr>
        <w:spacing w:before="240" w:after="0" w:line="240" w:lineRule="auto"/>
        <w:ind w:left="1800" w:firstLine="360"/>
        <w:jc w:val="both"/>
        <w:rPr>
          <w:rFonts w:ascii="Times New Roman" w:hAnsi="Times New Roman"/>
          <w:b/>
          <w:bCs/>
          <w:sz w:val="24"/>
          <w:szCs w:val="24"/>
        </w:rPr>
      </w:pPr>
      <w:r w:rsidRPr="00BA050A">
        <w:rPr>
          <w:rFonts w:ascii="Times New Roman" w:hAnsi="Times New Roman"/>
          <w:b/>
          <w:bCs/>
          <w:sz w:val="24"/>
          <w:szCs w:val="24"/>
        </w:rPr>
        <w:t xml:space="preserve">3.Līguma kopējā summa un norēķinu kārtība </w:t>
      </w:r>
    </w:p>
    <w:p w:rsidR="009466D5" w:rsidRPr="00BA050A" w:rsidRDefault="009466D5" w:rsidP="009466D5">
      <w:pPr>
        <w:spacing w:after="0" w:line="240" w:lineRule="auto"/>
        <w:jc w:val="both"/>
        <w:rPr>
          <w:rFonts w:ascii="Times New Roman" w:hAnsi="Times New Roman"/>
          <w:sz w:val="24"/>
          <w:szCs w:val="24"/>
        </w:rPr>
      </w:pPr>
      <w:r w:rsidRPr="00BA050A">
        <w:rPr>
          <w:rFonts w:ascii="Times New Roman" w:hAnsi="Times New Roman"/>
          <w:bCs/>
          <w:sz w:val="24"/>
          <w:szCs w:val="24"/>
        </w:rPr>
        <w:t xml:space="preserve">3.1.Līguma kopējā </w:t>
      </w:r>
      <w:r w:rsidRPr="007041E1">
        <w:rPr>
          <w:rFonts w:ascii="Times New Roman" w:hAnsi="Times New Roman"/>
          <w:bCs/>
          <w:sz w:val="24"/>
          <w:szCs w:val="24"/>
        </w:rPr>
        <w:t>summa ______</w:t>
      </w:r>
      <w:r w:rsidRPr="00BA050A">
        <w:rPr>
          <w:rFonts w:ascii="Times New Roman" w:hAnsi="Times New Roman"/>
          <w:b/>
          <w:sz w:val="24"/>
          <w:szCs w:val="24"/>
        </w:rPr>
        <w:t>EUR</w:t>
      </w:r>
      <w:r>
        <w:rPr>
          <w:rFonts w:ascii="Times New Roman" w:hAnsi="Times New Roman"/>
          <w:bCs/>
          <w:sz w:val="24"/>
          <w:szCs w:val="24"/>
        </w:rPr>
        <w:t xml:space="preserve"> (___________________________</w:t>
      </w:r>
      <w:r w:rsidRPr="00BA050A">
        <w:rPr>
          <w:rFonts w:ascii="Times New Roman" w:hAnsi="Times New Roman"/>
          <w:bCs/>
          <w:sz w:val="24"/>
          <w:szCs w:val="24"/>
        </w:rPr>
        <w:t>)</w:t>
      </w:r>
      <w:r>
        <w:rPr>
          <w:rFonts w:ascii="Times New Roman" w:hAnsi="Times New Roman"/>
          <w:bCs/>
          <w:sz w:val="24"/>
          <w:szCs w:val="24"/>
        </w:rPr>
        <w:t xml:space="preserve"> </w:t>
      </w:r>
      <w:r w:rsidRPr="00BA050A">
        <w:rPr>
          <w:rFonts w:ascii="Times New Roman" w:hAnsi="Times New Roman"/>
          <w:sz w:val="24"/>
          <w:szCs w:val="24"/>
        </w:rPr>
        <w:t>bez pievienotās vērtības nodokļa, turpmāk – PVN. PVN tiek maksāts papildus saskaņā ar spēkā esošo nodokļa likmi.</w:t>
      </w:r>
    </w:p>
    <w:p w:rsidR="009466D5" w:rsidRPr="00BA050A" w:rsidRDefault="009466D5" w:rsidP="009466D5">
      <w:pPr>
        <w:spacing w:after="0" w:line="240" w:lineRule="auto"/>
        <w:jc w:val="both"/>
        <w:rPr>
          <w:rFonts w:ascii="Times New Roman" w:hAnsi="Times New Roman"/>
          <w:sz w:val="24"/>
          <w:szCs w:val="24"/>
        </w:rPr>
      </w:pPr>
      <w:r w:rsidRPr="00BA050A">
        <w:rPr>
          <w:rFonts w:ascii="Times New Roman" w:hAnsi="Times New Roman"/>
          <w:bCs/>
          <w:sz w:val="24"/>
          <w:szCs w:val="24"/>
        </w:rPr>
        <w:t xml:space="preserve">3.2. Preces vērtība, tās piegādes, uzstādīšanas un garantijas laika uzturēšanas </w:t>
      </w:r>
      <w:r w:rsidRPr="00BA050A">
        <w:rPr>
          <w:rFonts w:ascii="Times New Roman" w:hAnsi="Times New Roman"/>
          <w:sz w:val="24"/>
          <w:szCs w:val="24"/>
        </w:rPr>
        <w:t xml:space="preserve">izmaksas ir norādīta Finanšu piedāvājumā. </w:t>
      </w:r>
    </w:p>
    <w:p w:rsidR="009466D5" w:rsidRPr="00BA050A" w:rsidRDefault="009466D5" w:rsidP="009466D5">
      <w:pPr>
        <w:spacing w:after="0" w:line="240" w:lineRule="auto"/>
        <w:jc w:val="both"/>
        <w:rPr>
          <w:rFonts w:ascii="Times New Roman" w:hAnsi="Times New Roman"/>
          <w:bCs/>
          <w:sz w:val="24"/>
          <w:szCs w:val="24"/>
        </w:rPr>
      </w:pPr>
      <w:r w:rsidRPr="00BA050A">
        <w:rPr>
          <w:rFonts w:ascii="Times New Roman" w:hAnsi="Times New Roman"/>
          <w:sz w:val="24"/>
          <w:szCs w:val="24"/>
        </w:rPr>
        <w:t xml:space="preserve">3.3. </w:t>
      </w:r>
      <w:r w:rsidRPr="00BA050A">
        <w:rPr>
          <w:rFonts w:ascii="Times New Roman" w:hAnsi="Times New Roman"/>
          <w:color w:val="000000" w:themeColor="text1"/>
          <w:sz w:val="24"/>
          <w:szCs w:val="24"/>
        </w:rPr>
        <w:t xml:space="preserve">Preces cenā ietilpst Preces vērtība un </w:t>
      </w:r>
      <w:r w:rsidRPr="00BA050A">
        <w:rPr>
          <w:rFonts w:ascii="Times New Roman" w:eastAsia="Times New Roman" w:hAnsi="Times New Roman"/>
          <w:color w:val="000000" w:themeColor="text1"/>
          <w:sz w:val="24"/>
          <w:szCs w:val="24"/>
        </w:rPr>
        <w:t>visi Piegādātāja izdevumi, kas tam rodas saistībā ar Līguma izpildi, tajā skaitā izdevumi, kas saistīti ar Preces piegādi Pasūtītājam uz Līguma 4.2.apakšpunktā norādīto</w:t>
      </w:r>
      <w:r w:rsidRPr="00BA050A">
        <w:rPr>
          <w:rFonts w:ascii="Times New Roman" w:eastAsia="Times New Roman" w:hAnsi="Times New Roman"/>
          <w:sz w:val="24"/>
          <w:szCs w:val="24"/>
        </w:rPr>
        <w:t xml:space="preserve"> adresi, tās uzstādīšanu, nodošanu ekspluatācijā un lietotāju apmācību iekārtas uzstādīšanas brīdī un visā garantijas laikā, </w:t>
      </w:r>
      <w:r w:rsidRPr="00BA050A">
        <w:rPr>
          <w:rFonts w:ascii="Times New Roman" w:hAnsi="Times New Roman"/>
          <w:sz w:val="24"/>
          <w:szCs w:val="24"/>
        </w:rPr>
        <w:t>iekārtas maiņu neatbilstības gadījumā</w:t>
      </w:r>
      <w:r w:rsidRPr="00EA0F79">
        <w:rPr>
          <w:rFonts w:ascii="Times New Roman" w:hAnsi="Times New Roman"/>
          <w:sz w:val="24"/>
          <w:szCs w:val="24"/>
        </w:rPr>
        <w:t xml:space="preserve">, </w:t>
      </w:r>
      <w:r w:rsidRPr="00EA0F79">
        <w:rPr>
          <w:rFonts w:ascii="Times New Roman" w:hAnsi="Times New Roman"/>
          <w:bCs/>
          <w:sz w:val="24"/>
          <w:szCs w:val="24"/>
        </w:rPr>
        <w:t xml:space="preserve">kā arī </w:t>
      </w:r>
      <w:r w:rsidRPr="00EA0F79">
        <w:rPr>
          <w:rFonts w:ascii="Times New Roman" w:hAnsi="Times New Roman"/>
          <w:color w:val="000000" w:themeColor="text1"/>
          <w:sz w:val="24"/>
          <w:szCs w:val="24"/>
        </w:rPr>
        <w:t>2</w:t>
      </w:r>
      <w:r w:rsidR="00E404D6" w:rsidRPr="00EA0F79">
        <w:rPr>
          <w:rFonts w:ascii="Times New Roman" w:hAnsi="Times New Roman"/>
          <w:color w:val="000000" w:themeColor="text1"/>
          <w:sz w:val="24"/>
          <w:szCs w:val="24"/>
        </w:rPr>
        <w:t>4</w:t>
      </w:r>
      <w:r w:rsidRPr="00EA0F79">
        <w:rPr>
          <w:rFonts w:ascii="Times New Roman" w:hAnsi="Times New Roman"/>
          <w:color w:val="000000" w:themeColor="text1"/>
          <w:sz w:val="24"/>
          <w:szCs w:val="24"/>
        </w:rPr>
        <w:t xml:space="preserve"> (div</w:t>
      </w:r>
      <w:r w:rsidR="00E404D6" w:rsidRPr="00EA0F79">
        <w:rPr>
          <w:rFonts w:ascii="Times New Roman" w:hAnsi="Times New Roman"/>
          <w:color w:val="000000" w:themeColor="text1"/>
          <w:sz w:val="24"/>
          <w:szCs w:val="24"/>
        </w:rPr>
        <w:t>desmit četri</w:t>
      </w:r>
      <w:r w:rsidRPr="00EA0F79">
        <w:rPr>
          <w:rFonts w:ascii="Times New Roman" w:hAnsi="Times New Roman"/>
          <w:color w:val="000000" w:themeColor="text1"/>
          <w:sz w:val="24"/>
          <w:szCs w:val="24"/>
        </w:rPr>
        <w:t xml:space="preserve">) </w:t>
      </w:r>
      <w:r w:rsidR="00E404D6" w:rsidRPr="00EA0F79">
        <w:rPr>
          <w:rFonts w:ascii="Times New Roman" w:hAnsi="Times New Roman"/>
          <w:color w:val="000000" w:themeColor="text1"/>
          <w:sz w:val="24"/>
          <w:szCs w:val="24"/>
        </w:rPr>
        <w:t>mēneši</w:t>
      </w:r>
      <w:r w:rsidR="00E404D6">
        <w:rPr>
          <w:rFonts w:ascii="Times New Roman" w:hAnsi="Times New Roman"/>
          <w:color w:val="000000" w:themeColor="text1"/>
          <w:sz w:val="24"/>
          <w:szCs w:val="24"/>
        </w:rPr>
        <w:t xml:space="preserve"> </w:t>
      </w:r>
      <w:r w:rsidRPr="00BA050A">
        <w:rPr>
          <w:rFonts w:ascii="Times New Roman" w:hAnsi="Times New Roman"/>
          <w:color w:val="000000" w:themeColor="text1"/>
          <w:sz w:val="24"/>
          <w:szCs w:val="24"/>
        </w:rPr>
        <w:t>pilna garantija, ietverot regulārās tehniskās apkopes, remontus un rezerves daļu nomaiņu bez papildus samaksas.</w:t>
      </w:r>
    </w:p>
    <w:p w:rsidR="009466D5" w:rsidRPr="00BA050A" w:rsidRDefault="009466D5" w:rsidP="009466D5">
      <w:pPr>
        <w:spacing w:after="0" w:line="240" w:lineRule="auto"/>
        <w:jc w:val="both"/>
        <w:rPr>
          <w:rFonts w:ascii="Times New Roman" w:hAnsi="Times New Roman"/>
          <w:b/>
          <w:bCs/>
          <w:sz w:val="24"/>
          <w:szCs w:val="24"/>
        </w:rPr>
      </w:pPr>
      <w:r w:rsidRPr="00BA050A">
        <w:rPr>
          <w:rFonts w:ascii="Times New Roman" w:eastAsia="Times New Roman" w:hAnsi="Times New Roman"/>
          <w:sz w:val="24"/>
          <w:szCs w:val="24"/>
        </w:rPr>
        <w:t>3.4. Piegādātājs Preces piegādi līdz Pasūtītāja norādītajai piegādes vietai veic ar saviem resursiem.</w:t>
      </w:r>
    </w:p>
    <w:p w:rsidR="009466D5" w:rsidRPr="00BA050A" w:rsidRDefault="009466D5" w:rsidP="009466D5">
      <w:pPr>
        <w:spacing w:after="0" w:line="240" w:lineRule="auto"/>
        <w:jc w:val="both"/>
        <w:rPr>
          <w:rFonts w:ascii="Times New Roman" w:eastAsia="Times New Roman" w:hAnsi="Times New Roman"/>
          <w:sz w:val="24"/>
          <w:szCs w:val="24"/>
        </w:rPr>
      </w:pPr>
      <w:r w:rsidRPr="00BA050A">
        <w:rPr>
          <w:rFonts w:ascii="Times New Roman" w:hAnsi="Times New Roman"/>
          <w:sz w:val="24"/>
          <w:szCs w:val="24"/>
        </w:rPr>
        <w:t xml:space="preserve">3.5. Pasūtītājs veic samaksu par piegādāto </w:t>
      </w:r>
      <w:r w:rsidRPr="00E404D6">
        <w:rPr>
          <w:rFonts w:ascii="Times New Roman" w:hAnsi="Times New Roman"/>
          <w:sz w:val="24"/>
          <w:szCs w:val="24"/>
        </w:rPr>
        <w:t>Preci 10 (desmit) kalendāro</w:t>
      </w:r>
      <w:r w:rsidRPr="0095704A">
        <w:rPr>
          <w:rFonts w:ascii="Times New Roman" w:hAnsi="Times New Roman"/>
          <w:sz w:val="24"/>
          <w:szCs w:val="24"/>
        </w:rPr>
        <w:t xml:space="preserve"> dienu</w:t>
      </w:r>
      <w:r w:rsidRPr="00BA050A">
        <w:rPr>
          <w:rFonts w:ascii="Times New Roman" w:hAnsi="Times New Roman"/>
          <w:sz w:val="24"/>
          <w:szCs w:val="24"/>
        </w:rPr>
        <w:t xml:space="preserve"> laikā </w:t>
      </w:r>
      <w:r w:rsidRPr="00BA050A">
        <w:rPr>
          <w:rFonts w:ascii="Times New Roman" w:eastAsia="Times New Roman" w:hAnsi="Times New Roman"/>
          <w:sz w:val="24"/>
          <w:szCs w:val="24"/>
        </w:rPr>
        <w:t xml:space="preserve">pēc Preces pieņemšanas – nodošanas akta un saņemtā rēķina abpusējas parakstīšanas dienas, pārskaitot rēķinā norādīto naudas summu uz Līgumā norādīto Piegādātāja bankas norēķina kontu. </w:t>
      </w:r>
    </w:p>
    <w:p w:rsidR="009466D5" w:rsidRPr="00BA050A" w:rsidRDefault="009466D5" w:rsidP="009466D5">
      <w:pPr>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3.6. 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466D5" w:rsidRPr="00BA050A" w:rsidRDefault="009466D5" w:rsidP="009466D5">
      <w:pPr>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 xml:space="preserve">3.7. Puses vienojas, ka Piegādātājs iesniedz rēķinu Pasūtītāja pilnvarotajai kontaktpersonai vai nosūta to uz Pasūtītāja elektroniskā pasta adresi </w:t>
      </w:r>
      <w:hyperlink r:id="rId20" w:history="1">
        <w:r w:rsidRPr="007041E1">
          <w:rPr>
            <w:rStyle w:val="Hipersaite"/>
            <w:rFonts w:ascii="Times New Roman" w:hAnsi="Times New Roman"/>
            <w:color w:val="000000" w:themeColor="text1"/>
            <w:sz w:val="24"/>
            <w:szCs w:val="24"/>
          </w:rPr>
          <w:t>info@ogresslimnica.lv</w:t>
        </w:r>
      </w:hyperlink>
      <w:r w:rsidRPr="007041E1">
        <w:rPr>
          <w:rFonts w:ascii="Times New Roman" w:eastAsia="Times New Roman" w:hAnsi="Times New Roman"/>
          <w:color w:val="000000" w:themeColor="text1"/>
          <w:sz w:val="24"/>
          <w:szCs w:val="24"/>
        </w:rPr>
        <w:t>, ja</w:t>
      </w:r>
      <w:r w:rsidRPr="00BA050A">
        <w:rPr>
          <w:rFonts w:ascii="Times New Roman" w:eastAsia="Times New Roman" w:hAnsi="Times New Roman"/>
          <w:sz w:val="24"/>
          <w:szCs w:val="24"/>
        </w:rPr>
        <w:t xml:space="preserve"> rēķins sagatavots ievērojot rēķinu </w:t>
      </w:r>
      <w:r w:rsidRPr="00BA050A">
        <w:rPr>
          <w:rFonts w:ascii="Times New Roman" w:hAnsi="Times New Roman"/>
          <w:sz w:val="24"/>
          <w:szCs w:val="24"/>
        </w:rPr>
        <w:t xml:space="preserve">elektronisko formu. </w:t>
      </w:r>
      <w:r w:rsidRPr="00BA050A">
        <w:rPr>
          <w:rFonts w:ascii="Times New Roman" w:eastAsia="Times New Roman" w:hAnsi="Times New Roman"/>
          <w:sz w:val="24"/>
          <w:szCs w:val="24"/>
        </w:rPr>
        <w:t>Piegādātājs, sagatavojot rēķinu, tajā iekļauj informāciju par Līguma datumu, numuru un Preci. Līdz brīdim, kamēr Piegādātājs nav iekļāvis rēķinā šajā punktā noteikto informāciju, uzskatāms, ka Piegādātājs rēķinu nav iesniedzis.</w:t>
      </w:r>
    </w:p>
    <w:p w:rsidR="009466D5" w:rsidRPr="00BA050A" w:rsidRDefault="009466D5" w:rsidP="009466D5">
      <w:pPr>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 xml:space="preserve">3.8. </w:t>
      </w:r>
      <w:r w:rsidRPr="00BA050A">
        <w:rPr>
          <w:rFonts w:ascii="Times New Roman" w:eastAsia="Times New Roman" w:hAnsi="Times New Roman"/>
          <w:sz w:val="24"/>
          <w:szCs w:val="24"/>
          <w:lang w:eastAsia="lv-LV"/>
        </w:rPr>
        <w:t xml:space="preserve">Par samaksas veikšanas dienu tiek uzskatīta diena, kad Pasūtītājs ir veicis </w:t>
      </w:r>
      <w:r w:rsidRPr="00BA050A">
        <w:rPr>
          <w:rFonts w:ascii="Times New Roman" w:hAnsi="Times New Roman"/>
          <w:sz w:val="24"/>
          <w:szCs w:val="24"/>
        </w:rPr>
        <w:t>pārskaitījumu uz Piegādātāja norādīto bankas kontu.</w:t>
      </w:r>
    </w:p>
    <w:p w:rsidR="009466D5" w:rsidRPr="00C51C80" w:rsidRDefault="009466D5" w:rsidP="009466D5">
      <w:pPr>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 xml:space="preserve">3.9. </w:t>
      </w:r>
      <w:r w:rsidRPr="00BA050A">
        <w:rPr>
          <w:rFonts w:ascii="Times New Roman" w:hAnsi="Times New Roman"/>
          <w:bCs/>
          <w:sz w:val="24"/>
          <w:szCs w:val="24"/>
        </w:rPr>
        <w:t>Pasūtītājs ir tiesīgs ieturēt līgumsodu no jebkura maksājuma, kas Piegādātājam pienākas, pamatojoties uz šo Līgumu, pirms tā izmaksas Piegādātājam.</w:t>
      </w:r>
    </w:p>
    <w:p w:rsidR="009466D5" w:rsidRPr="00BA050A" w:rsidRDefault="009466D5" w:rsidP="009466D5">
      <w:pPr>
        <w:spacing w:before="240" w:after="0" w:line="240" w:lineRule="auto"/>
        <w:ind w:left="360"/>
        <w:jc w:val="center"/>
        <w:rPr>
          <w:rFonts w:ascii="Times New Roman" w:hAnsi="Times New Roman"/>
          <w:b/>
          <w:sz w:val="24"/>
          <w:szCs w:val="24"/>
        </w:rPr>
      </w:pPr>
      <w:r w:rsidRPr="00BA050A">
        <w:rPr>
          <w:rFonts w:ascii="Times New Roman" w:hAnsi="Times New Roman"/>
          <w:b/>
          <w:sz w:val="24"/>
          <w:szCs w:val="24"/>
        </w:rPr>
        <w:t>4. Preces piegādes un uzstādīšanas kārtība</w:t>
      </w:r>
    </w:p>
    <w:p w:rsidR="009466D5" w:rsidRPr="00BA050A" w:rsidRDefault="009466D5" w:rsidP="009466D5">
      <w:pPr>
        <w:pStyle w:val="Default"/>
        <w:numPr>
          <w:ilvl w:val="1"/>
          <w:numId w:val="14"/>
        </w:numPr>
        <w:suppressAutoHyphens w:val="0"/>
        <w:autoSpaceDE w:val="0"/>
        <w:autoSpaceDN w:val="0"/>
        <w:adjustRightInd w:val="0"/>
        <w:jc w:val="both"/>
      </w:pPr>
      <w:r w:rsidRPr="00BA050A">
        <w:t xml:space="preserve">Piegādātājs nodrošina Preces piegādi, uzstādīšanu, </w:t>
      </w:r>
      <w:r w:rsidRPr="00BA050A">
        <w:rPr>
          <w:spacing w:val="2"/>
        </w:rPr>
        <w:t xml:space="preserve">nodošanu ekspluatācijā </w:t>
      </w:r>
      <w:r w:rsidRPr="00BA050A">
        <w:t xml:space="preserve">un darbinieku </w:t>
      </w:r>
      <w:r w:rsidRPr="00E404D6">
        <w:t xml:space="preserve">apmācību </w:t>
      </w:r>
      <w:r w:rsidR="00E404D6" w:rsidRPr="00E404D6">
        <w:rPr>
          <w:b/>
          <w:color w:val="000000" w:themeColor="text1"/>
        </w:rPr>
        <w:t>60</w:t>
      </w:r>
      <w:r w:rsidRPr="00E404D6">
        <w:rPr>
          <w:b/>
          <w:color w:val="000000" w:themeColor="text1"/>
        </w:rPr>
        <w:t xml:space="preserve"> (</w:t>
      </w:r>
      <w:r w:rsidR="00E404D6" w:rsidRPr="00E404D6">
        <w:rPr>
          <w:b/>
          <w:color w:val="000000" w:themeColor="text1"/>
        </w:rPr>
        <w:t>sešdesmit</w:t>
      </w:r>
      <w:r w:rsidRPr="00E404D6">
        <w:rPr>
          <w:b/>
          <w:color w:val="000000" w:themeColor="text1"/>
        </w:rPr>
        <w:t>) kalendāro</w:t>
      </w:r>
      <w:r w:rsidRPr="0095704A">
        <w:rPr>
          <w:b/>
          <w:color w:val="000000" w:themeColor="text1"/>
        </w:rPr>
        <w:t xml:space="preserve"> dienu laikā</w:t>
      </w:r>
      <w:r w:rsidRPr="0095704A">
        <w:rPr>
          <w:color w:val="000000" w:themeColor="text1"/>
        </w:rPr>
        <w:t xml:space="preserve"> no Līguma</w:t>
      </w:r>
      <w:r w:rsidRPr="00BA050A">
        <w:rPr>
          <w:color w:val="000000" w:themeColor="text1"/>
        </w:rPr>
        <w:t xml:space="preserve"> </w:t>
      </w:r>
      <w:r w:rsidR="00EA6823">
        <w:t>noslēgšanas brīža</w:t>
      </w:r>
      <w:r w:rsidRPr="00BA050A">
        <w:t>, ievērojot Līguma un tā pielikumu noteikumus.</w:t>
      </w:r>
    </w:p>
    <w:p w:rsidR="009466D5" w:rsidRPr="00BA050A" w:rsidRDefault="009466D5" w:rsidP="009466D5">
      <w:pPr>
        <w:pStyle w:val="Default"/>
        <w:numPr>
          <w:ilvl w:val="1"/>
          <w:numId w:val="14"/>
        </w:numPr>
        <w:suppressAutoHyphens w:val="0"/>
        <w:autoSpaceDE w:val="0"/>
        <w:autoSpaceDN w:val="0"/>
        <w:adjustRightInd w:val="0"/>
        <w:jc w:val="both"/>
      </w:pPr>
      <w:r w:rsidRPr="00BA050A">
        <w:t>Preces piegādes vieta ir SIA ”Ogres rajona slimnīca” Slimnīcas ielā 2, Ogrē.</w:t>
      </w:r>
    </w:p>
    <w:p w:rsidR="009466D5" w:rsidRPr="00BA050A" w:rsidRDefault="009466D5" w:rsidP="009466D5">
      <w:pPr>
        <w:pStyle w:val="Default"/>
        <w:numPr>
          <w:ilvl w:val="1"/>
          <w:numId w:val="14"/>
        </w:numPr>
        <w:suppressAutoHyphens w:val="0"/>
        <w:autoSpaceDE w:val="0"/>
        <w:autoSpaceDN w:val="0"/>
        <w:adjustRightInd w:val="0"/>
        <w:jc w:val="both"/>
      </w:pPr>
      <w:r w:rsidRPr="00BA050A">
        <w:t>Piegādes laiks - darba dienās no 8:00-16:00. Piegāde jāsaskaņo ar Pasūtītāja pilnvaroto kontaktpersonu ne vēlāk kā 10 (desmit) darba dienas pirms Preces piegādes.</w:t>
      </w:r>
    </w:p>
    <w:p w:rsidR="009466D5" w:rsidRPr="00BA050A" w:rsidRDefault="009466D5" w:rsidP="009466D5">
      <w:pPr>
        <w:pStyle w:val="Default"/>
        <w:numPr>
          <w:ilvl w:val="1"/>
          <w:numId w:val="14"/>
        </w:numPr>
        <w:suppressAutoHyphens w:val="0"/>
        <w:autoSpaceDE w:val="0"/>
        <w:autoSpaceDN w:val="0"/>
        <w:adjustRightInd w:val="0"/>
        <w:jc w:val="both"/>
      </w:pPr>
      <w:r w:rsidRPr="00BA050A">
        <w:t xml:space="preserve">Piegādātājs piegādā Preci tādā tehniskā stāvoklī un uzstāda to tā, lai Pasūtītājs to varētu lietot nekavējoties bez jebkādiem ierobežojumiem. </w:t>
      </w:r>
    </w:p>
    <w:p w:rsidR="009466D5" w:rsidRPr="00BA050A" w:rsidRDefault="009466D5" w:rsidP="009466D5">
      <w:pPr>
        <w:pStyle w:val="Default"/>
        <w:numPr>
          <w:ilvl w:val="1"/>
          <w:numId w:val="14"/>
        </w:numPr>
        <w:suppressAutoHyphens w:val="0"/>
        <w:autoSpaceDE w:val="0"/>
        <w:autoSpaceDN w:val="0"/>
        <w:adjustRightInd w:val="0"/>
        <w:jc w:val="both"/>
      </w:pPr>
      <w:r w:rsidRPr="00BA050A">
        <w:t>Par Preces piegādes dienu tiek uzskatīta diena, kad starp Piegādātāju un Pasūtītāju ir parakstīts Preces nodošanas - pieņemšanas akts, kas kļūst par Līguma neatņemamu sastāvdaļu.</w:t>
      </w:r>
    </w:p>
    <w:p w:rsidR="009466D5" w:rsidRPr="00BA050A" w:rsidRDefault="009466D5" w:rsidP="00E56146">
      <w:pPr>
        <w:pStyle w:val="Default"/>
        <w:spacing w:before="240"/>
        <w:ind w:left="1440" w:firstLine="720"/>
        <w:jc w:val="both"/>
        <w:rPr>
          <w:b/>
          <w:bCs/>
          <w:color w:val="auto"/>
        </w:rPr>
      </w:pPr>
      <w:r w:rsidRPr="00BA050A">
        <w:rPr>
          <w:b/>
          <w:bCs/>
          <w:color w:val="auto"/>
        </w:rPr>
        <w:lastRenderedPageBreak/>
        <w:t>5. Preces nodošanas-pieņemšanas kārtība</w:t>
      </w:r>
    </w:p>
    <w:p w:rsidR="009466D5" w:rsidRPr="00BA050A" w:rsidRDefault="009466D5" w:rsidP="009466D5">
      <w:pPr>
        <w:pStyle w:val="Sarakstarindkopa"/>
        <w:numPr>
          <w:ilvl w:val="1"/>
          <w:numId w:val="15"/>
        </w:numPr>
        <w:suppressAutoHyphens w:val="0"/>
        <w:jc w:val="both"/>
        <w:textAlignment w:val="auto"/>
        <w:rPr>
          <w:color w:val="C00000"/>
          <w:sz w:val="24"/>
        </w:rPr>
      </w:pPr>
      <w:r w:rsidRPr="00BA050A">
        <w:rPr>
          <w:sz w:val="24"/>
        </w:rPr>
        <w:t xml:space="preserve">Piegādātājs nodod Preci Pasūtītājam pēc tam, kad Prece ir uzstādīta, nodota ekspluatācijā un ir veikta Pasūtītāja darbinieku (lietotāju) </w:t>
      </w:r>
      <w:r w:rsidRPr="00BA050A">
        <w:rPr>
          <w:color w:val="000000" w:themeColor="text1"/>
          <w:sz w:val="24"/>
        </w:rPr>
        <w:t>instruktāža. Nododot Preci, Piegādātājs</w:t>
      </w:r>
      <w:r w:rsidRPr="00BA050A">
        <w:rPr>
          <w:sz w:val="24"/>
        </w:rPr>
        <w:t xml:space="preserve"> iesniedz Pasūtītājam:</w:t>
      </w:r>
    </w:p>
    <w:p w:rsidR="009466D5" w:rsidRPr="0095704A" w:rsidRDefault="009466D5" w:rsidP="009466D5">
      <w:pPr>
        <w:pStyle w:val="Sarakstarindkopa"/>
        <w:numPr>
          <w:ilvl w:val="2"/>
          <w:numId w:val="15"/>
        </w:numPr>
        <w:suppressAutoHyphens w:val="0"/>
        <w:jc w:val="both"/>
        <w:textAlignment w:val="auto"/>
        <w:rPr>
          <w:color w:val="000000" w:themeColor="text1"/>
          <w:sz w:val="24"/>
        </w:rPr>
      </w:pPr>
      <w:r w:rsidRPr="0095704A">
        <w:rPr>
          <w:color w:val="000000" w:themeColor="text1"/>
          <w:sz w:val="24"/>
        </w:rPr>
        <w:t xml:space="preserve">Preces lietošanas, ekspluatēšanas un apkopes noteikumus (lietošanas instrukciju) instrukciju latviešu valodā papīra un elektroniskā veidā, </w:t>
      </w:r>
    </w:p>
    <w:p w:rsidR="009466D5" w:rsidRPr="007F450B" w:rsidRDefault="009466D5" w:rsidP="009466D5">
      <w:pPr>
        <w:pStyle w:val="Sarakstarindkopa"/>
        <w:numPr>
          <w:ilvl w:val="2"/>
          <w:numId w:val="15"/>
        </w:numPr>
        <w:suppressAutoHyphens w:val="0"/>
        <w:jc w:val="both"/>
        <w:textAlignment w:val="auto"/>
        <w:rPr>
          <w:color w:val="000000" w:themeColor="text1"/>
          <w:sz w:val="24"/>
        </w:rPr>
      </w:pPr>
      <w:r w:rsidRPr="007F450B">
        <w:rPr>
          <w:bCs/>
          <w:color w:val="000000" w:themeColor="text1"/>
          <w:sz w:val="24"/>
        </w:rPr>
        <w:t xml:space="preserve">Preces </w:t>
      </w:r>
      <w:r w:rsidRPr="007F450B">
        <w:rPr>
          <w:sz w:val="24"/>
        </w:rPr>
        <w:t xml:space="preserve">elektrodrošības, funkciju atbilstības pārbaudes testus un novērtēšanas pārskatus attiecībā uz tehniskajiem </w:t>
      </w:r>
      <w:proofErr w:type="gramStart"/>
      <w:r w:rsidRPr="007F450B">
        <w:rPr>
          <w:sz w:val="24"/>
        </w:rPr>
        <w:t>parametriem</w:t>
      </w:r>
      <w:r w:rsidRPr="007F450B">
        <w:rPr>
          <w:bCs/>
          <w:color w:val="000000" w:themeColor="text1"/>
          <w:sz w:val="24"/>
        </w:rPr>
        <w:t xml:space="preserve">  atbilstoši</w:t>
      </w:r>
      <w:proofErr w:type="gramEnd"/>
      <w:r w:rsidRPr="007F450B">
        <w:rPr>
          <w:bCs/>
          <w:color w:val="000000" w:themeColor="text1"/>
          <w:sz w:val="24"/>
        </w:rPr>
        <w:t xml:space="preserve"> MK noteikumiem Nr.482 </w:t>
      </w:r>
      <w:bookmarkStart w:id="57" w:name="_Hlk520110971"/>
      <w:r w:rsidRPr="007F450B">
        <w:rPr>
          <w:bCs/>
          <w:color w:val="000000" w:themeColor="text1"/>
          <w:sz w:val="24"/>
        </w:rPr>
        <w:t>“Noteikumi par aizsardzību pret jonizējošo starojumu medicīniskajā apstarošanā”;</w:t>
      </w:r>
      <w:bookmarkEnd w:id="57"/>
    </w:p>
    <w:p w:rsidR="009466D5" w:rsidRPr="007F450B" w:rsidRDefault="009466D5" w:rsidP="009466D5">
      <w:pPr>
        <w:pStyle w:val="Sarakstarindkopa"/>
        <w:numPr>
          <w:ilvl w:val="2"/>
          <w:numId w:val="15"/>
        </w:numPr>
        <w:suppressAutoHyphens w:val="0"/>
        <w:jc w:val="both"/>
        <w:textAlignment w:val="auto"/>
        <w:rPr>
          <w:color w:val="000000" w:themeColor="text1"/>
          <w:sz w:val="24"/>
        </w:rPr>
      </w:pPr>
      <w:r w:rsidRPr="007F450B">
        <w:rPr>
          <w:bCs/>
          <w:color w:val="000000" w:themeColor="text1"/>
          <w:sz w:val="24"/>
        </w:rPr>
        <w:t xml:space="preserve">akreditētās inspicēšanas institūcijas funkcionālās un elektrodrošības pārbaudes </w:t>
      </w:r>
      <w:proofErr w:type="gramStart"/>
      <w:r w:rsidRPr="007F450B">
        <w:rPr>
          <w:bCs/>
          <w:color w:val="000000" w:themeColor="text1"/>
          <w:sz w:val="24"/>
        </w:rPr>
        <w:t>aktus  atbilstoši</w:t>
      </w:r>
      <w:proofErr w:type="gramEnd"/>
      <w:r w:rsidRPr="007F450B">
        <w:rPr>
          <w:bCs/>
          <w:color w:val="000000" w:themeColor="text1"/>
          <w:sz w:val="24"/>
        </w:rPr>
        <w:t xml:space="preserve"> Noteikumiem Nr.482 “Noteikumi par aizsardzību pret jonizējošo starojumu medicīniskajā apstarošanā”;</w:t>
      </w:r>
    </w:p>
    <w:p w:rsidR="009466D5" w:rsidRPr="007F450B" w:rsidRDefault="009466D5" w:rsidP="009466D5">
      <w:pPr>
        <w:pStyle w:val="Sarakstarindkopa"/>
        <w:numPr>
          <w:ilvl w:val="2"/>
          <w:numId w:val="15"/>
        </w:numPr>
        <w:suppressAutoHyphens w:val="0"/>
        <w:jc w:val="both"/>
        <w:textAlignment w:val="auto"/>
        <w:rPr>
          <w:color w:val="000000" w:themeColor="text1"/>
          <w:sz w:val="24"/>
        </w:rPr>
      </w:pPr>
      <w:r w:rsidRPr="007F450B">
        <w:rPr>
          <w:color w:val="000000" w:themeColor="text1"/>
          <w:sz w:val="24"/>
        </w:rPr>
        <w:t>Pasūtītāja nozīmēto darbinieku (lietotāju) parakstītus apliecinājumus par to, ka tie ir iepazīstināti ar lietošanas instrukciju;</w:t>
      </w:r>
    </w:p>
    <w:p w:rsidR="009466D5" w:rsidRPr="000757C9" w:rsidRDefault="009466D5" w:rsidP="009466D5">
      <w:pPr>
        <w:pStyle w:val="Sarakstarindkopa"/>
        <w:numPr>
          <w:ilvl w:val="2"/>
          <w:numId w:val="15"/>
        </w:numPr>
        <w:suppressAutoHyphens w:val="0"/>
        <w:jc w:val="both"/>
        <w:textAlignment w:val="auto"/>
        <w:rPr>
          <w:color w:val="000000" w:themeColor="text1"/>
          <w:sz w:val="24"/>
        </w:rPr>
      </w:pPr>
      <w:r w:rsidRPr="000757C9">
        <w:rPr>
          <w:color w:val="000000" w:themeColor="text1"/>
          <w:sz w:val="24"/>
        </w:rPr>
        <w:t>Preces tehnisko dokumentāciju, t.sk. izgatavotājrūpnīcas sertifikātus par iekārtas atbilstību tehniskajām prasībām;</w:t>
      </w:r>
    </w:p>
    <w:p w:rsidR="009466D5" w:rsidRPr="000757C9" w:rsidRDefault="009466D5" w:rsidP="009466D5">
      <w:pPr>
        <w:pStyle w:val="Sarakstarindkopa"/>
        <w:numPr>
          <w:ilvl w:val="2"/>
          <w:numId w:val="15"/>
        </w:numPr>
        <w:suppressAutoHyphens w:val="0"/>
        <w:jc w:val="both"/>
        <w:textAlignment w:val="auto"/>
        <w:rPr>
          <w:color w:val="000000" w:themeColor="text1"/>
          <w:sz w:val="24"/>
        </w:rPr>
      </w:pPr>
      <w:r w:rsidRPr="000757C9">
        <w:rPr>
          <w:color w:val="000000" w:themeColor="text1"/>
          <w:sz w:val="24"/>
        </w:rPr>
        <w:t>Preces garantijas dokumentus;</w:t>
      </w:r>
    </w:p>
    <w:p w:rsidR="009466D5" w:rsidRPr="00BA050A" w:rsidRDefault="009466D5" w:rsidP="009466D5">
      <w:pPr>
        <w:pStyle w:val="Sarakstarindkopa"/>
        <w:numPr>
          <w:ilvl w:val="2"/>
          <w:numId w:val="15"/>
        </w:numPr>
        <w:suppressAutoHyphens w:val="0"/>
        <w:jc w:val="both"/>
        <w:textAlignment w:val="auto"/>
        <w:rPr>
          <w:color w:val="C00000"/>
          <w:sz w:val="24"/>
        </w:rPr>
      </w:pPr>
      <w:r w:rsidRPr="00BA050A">
        <w:rPr>
          <w:sz w:val="24"/>
        </w:rPr>
        <w:t>Piegādātāja pilnvarotā pārstāvja parakstītu Preces pieņemšanas – nodošanas aktu.</w:t>
      </w:r>
    </w:p>
    <w:p w:rsidR="009466D5" w:rsidRPr="00BA050A" w:rsidRDefault="009466D5" w:rsidP="009466D5">
      <w:pPr>
        <w:pStyle w:val="Sarakstarindkopa"/>
        <w:numPr>
          <w:ilvl w:val="1"/>
          <w:numId w:val="15"/>
        </w:numPr>
        <w:suppressAutoHyphens w:val="0"/>
        <w:jc w:val="both"/>
        <w:textAlignment w:val="auto"/>
        <w:rPr>
          <w:sz w:val="24"/>
        </w:rPr>
      </w:pPr>
      <w:r w:rsidRPr="00BA050A">
        <w:rPr>
          <w:kern w:val="28"/>
          <w:sz w:val="24"/>
        </w:rPr>
        <w:t xml:space="preserve">Pieņemot </w:t>
      </w:r>
      <w:r w:rsidRPr="00BA050A">
        <w:rPr>
          <w:bCs/>
          <w:sz w:val="24"/>
        </w:rPr>
        <w:t>Preci no Piegādātāja</w:t>
      </w:r>
      <w:r w:rsidRPr="00BA050A">
        <w:rPr>
          <w:kern w:val="28"/>
          <w:sz w:val="24"/>
        </w:rPr>
        <w:t xml:space="preserve">, Pasūtītājs pēc saviem ieskatiem ir tiesīgs </w:t>
      </w:r>
      <w:r w:rsidRPr="00BA050A">
        <w:rPr>
          <w:color w:val="000000" w:themeColor="text1"/>
          <w:kern w:val="28"/>
          <w:sz w:val="24"/>
        </w:rPr>
        <w:t xml:space="preserve">veikt Preces iepriekšēju pārbaudi (testa izmeklējumu), lai pārliecinātos par </w:t>
      </w:r>
      <w:r w:rsidRPr="00BA050A">
        <w:rPr>
          <w:bCs/>
          <w:color w:val="000000" w:themeColor="text1"/>
          <w:sz w:val="24"/>
        </w:rPr>
        <w:t>Preces</w:t>
      </w:r>
      <w:r w:rsidRPr="00BA050A">
        <w:rPr>
          <w:color w:val="000000" w:themeColor="text1"/>
          <w:kern w:val="28"/>
          <w:sz w:val="24"/>
        </w:rPr>
        <w:t xml:space="preserve"> atbilstību Līguma </w:t>
      </w:r>
      <w:r w:rsidRPr="00BA050A">
        <w:rPr>
          <w:kern w:val="28"/>
          <w:sz w:val="24"/>
        </w:rPr>
        <w:t>un tā pielikumu prasībām. Pasūtītājs pēc saviem ieskatiem pie Preces pieņemšanas ir tiesīgs pieaicināt ekspertus.</w:t>
      </w:r>
    </w:p>
    <w:p w:rsidR="009466D5" w:rsidRPr="00BA050A" w:rsidRDefault="009466D5" w:rsidP="009466D5">
      <w:pPr>
        <w:pStyle w:val="Sarakstarindkopa"/>
        <w:numPr>
          <w:ilvl w:val="1"/>
          <w:numId w:val="15"/>
        </w:numPr>
        <w:suppressAutoHyphens w:val="0"/>
        <w:jc w:val="both"/>
        <w:textAlignment w:val="auto"/>
        <w:rPr>
          <w:sz w:val="24"/>
        </w:rPr>
      </w:pPr>
      <w:r w:rsidRPr="00BA050A">
        <w:rPr>
          <w:sz w:val="24"/>
        </w:rPr>
        <w:t>Gadījumā, ja, pieņemot Preci, tiek atklāti defekti vai tā neatbilst Līguma noteikumiem un/vai tā pielikumiem vai Latvijas Republikas normatīvajos aktos noteiktajām prasībām, vai tai ir pamanāmi defekti, Pasūtītāja pilnvarotā kontakpersona neparaksta Preces nodošanas-pieņemšanas aktu un 2 (divu) darba dienas laikā no Līguma 5</w:t>
      </w:r>
      <w:r w:rsidRPr="00BA050A">
        <w:rPr>
          <w:bCs/>
          <w:sz w:val="24"/>
        </w:rPr>
        <w:t>.</w:t>
      </w:r>
      <w:proofErr w:type="gramStart"/>
      <w:r w:rsidRPr="00BA050A">
        <w:rPr>
          <w:bCs/>
          <w:sz w:val="24"/>
        </w:rPr>
        <w:t>1.</w:t>
      </w:r>
      <w:r w:rsidRPr="00BA050A">
        <w:rPr>
          <w:sz w:val="24"/>
        </w:rPr>
        <w:t>apakšpunktā</w:t>
      </w:r>
      <w:proofErr w:type="gramEnd"/>
      <w:r w:rsidRPr="00BA050A">
        <w:rPr>
          <w:sz w:val="24"/>
        </w:rPr>
        <w:t xml:space="preserve"> minēto dokumentu saņemšanas nosūta Piegādātājam uz tā juridisko adresi rakstveida pretenziju.</w:t>
      </w:r>
    </w:p>
    <w:p w:rsidR="009466D5" w:rsidRPr="00BA050A" w:rsidRDefault="009466D5" w:rsidP="009466D5">
      <w:pPr>
        <w:pStyle w:val="Sarakstarindkopa"/>
        <w:numPr>
          <w:ilvl w:val="1"/>
          <w:numId w:val="15"/>
        </w:numPr>
        <w:suppressAutoHyphens w:val="0"/>
        <w:jc w:val="both"/>
        <w:textAlignment w:val="auto"/>
        <w:rPr>
          <w:color w:val="000000" w:themeColor="text1"/>
          <w:sz w:val="24"/>
        </w:rPr>
      </w:pPr>
      <w:r w:rsidRPr="00BA050A">
        <w:rPr>
          <w:sz w:val="24"/>
        </w:rPr>
        <w:t>Līguma 5.</w:t>
      </w:r>
      <w:proofErr w:type="gramStart"/>
      <w:r w:rsidRPr="00BA050A">
        <w:rPr>
          <w:sz w:val="24"/>
        </w:rPr>
        <w:t>3.apakšpunktā</w:t>
      </w:r>
      <w:proofErr w:type="gramEnd"/>
      <w:r w:rsidRPr="00BA050A">
        <w:rPr>
          <w:sz w:val="24"/>
        </w:rPr>
        <w:t xml:space="preserve"> norādītajā gadījumā Piegādātājs Pasūtītāja pretenzijā norādītajā termiņā par saviem līdzekļiem novērš Preces defektus vai neatbilstības vai, ja tas nav iespējams, piegādā Līguma noteikumiem un Tehniskai specifikācijai atbilstošu medicīnas iekārtu bez defektiem un neatbilstībām, kā arī veic tās uzstādīšanu, nodošanu ekspluatācijā un lietotāju </w:t>
      </w:r>
      <w:r w:rsidRPr="00BA050A">
        <w:rPr>
          <w:color w:val="000000" w:themeColor="text1"/>
          <w:sz w:val="24"/>
        </w:rPr>
        <w:t>apmācību. Preces piegādes, uzstādīšanas un nodošanas ekspluatācijā kavējumā tiek ieskaitīts viss laiks, kas pārsniedz Līguma 4.</w:t>
      </w:r>
      <w:proofErr w:type="gramStart"/>
      <w:r w:rsidRPr="00BA050A">
        <w:rPr>
          <w:color w:val="000000" w:themeColor="text1"/>
          <w:sz w:val="24"/>
        </w:rPr>
        <w:t>1.apakšpunktā</w:t>
      </w:r>
      <w:proofErr w:type="gramEnd"/>
      <w:r w:rsidRPr="00BA050A">
        <w:rPr>
          <w:color w:val="000000" w:themeColor="text1"/>
          <w:sz w:val="24"/>
        </w:rPr>
        <w:t xml:space="preserve"> minēto termiņu.</w:t>
      </w:r>
    </w:p>
    <w:p w:rsidR="009466D5" w:rsidRPr="007F450B" w:rsidRDefault="009466D5" w:rsidP="009466D5">
      <w:pPr>
        <w:pStyle w:val="Sarakstarindkopa"/>
        <w:numPr>
          <w:ilvl w:val="1"/>
          <w:numId w:val="15"/>
        </w:numPr>
        <w:suppressAutoHyphens w:val="0"/>
        <w:jc w:val="both"/>
        <w:textAlignment w:val="auto"/>
        <w:rPr>
          <w:color w:val="000000" w:themeColor="text1"/>
          <w:sz w:val="24"/>
        </w:rPr>
      </w:pPr>
      <w:r w:rsidRPr="007F450B">
        <w:rPr>
          <w:color w:val="000000" w:themeColor="text1"/>
          <w:sz w:val="24"/>
        </w:rPr>
        <w:t xml:space="preserve">Piegādātājs veic </w:t>
      </w:r>
      <w:r w:rsidRPr="007F450B">
        <w:rPr>
          <w:bCs/>
          <w:color w:val="000000" w:themeColor="text1"/>
          <w:sz w:val="24"/>
        </w:rPr>
        <w:t>Preces</w:t>
      </w:r>
      <w:r w:rsidRPr="007F450B">
        <w:rPr>
          <w:color w:val="000000" w:themeColor="text1"/>
          <w:sz w:val="24"/>
        </w:rPr>
        <w:t xml:space="preserve"> reģistrāciju pirms puses ir parakstījušas Preces nodošanas-pieņemšanas aktu.</w:t>
      </w:r>
    </w:p>
    <w:p w:rsidR="009466D5" w:rsidRPr="00BA050A" w:rsidRDefault="009466D5" w:rsidP="009466D5">
      <w:pPr>
        <w:pStyle w:val="Sarakstarindkopa"/>
        <w:numPr>
          <w:ilvl w:val="1"/>
          <w:numId w:val="15"/>
        </w:numPr>
        <w:suppressAutoHyphens w:val="0"/>
        <w:jc w:val="both"/>
        <w:textAlignment w:val="auto"/>
        <w:rPr>
          <w:color w:val="000000" w:themeColor="text1"/>
          <w:sz w:val="24"/>
        </w:rPr>
      </w:pPr>
      <w:r w:rsidRPr="00BA050A">
        <w:rPr>
          <w:color w:val="000000" w:themeColor="text1"/>
          <w:sz w:val="24"/>
        </w:rPr>
        <w:t xml:space="preserve">Preces nodošanas-pieņemšanas akta parakstīšana </w:t>
      </w:r>
      <w:r w:rsidRPr="00BA050A">
        <w:rPr>
          <w:sz w:val="24"/>
        </w:rPr>
        <w:t>neatbrīvo Piegādātāju no pienākuma novērst Preces trūkumus vai apmainīt nekvalitatīvo Preci, ja Pasūtītājs atklāj Preces trūkumus pēc Preces nodošanas-pieņemšanas akta. Preces apmaiņa jāveic Pasūtītāja norādītajā termiņā.</w:t>
      </w:r>
    </w:p>
    <w:p w:rsidR="009466D5" w:rsidRPr="00C51C80" w:rsidRDefault="009466D5" w:rsidP="009466D5">
      <w:pPr>
        <w:pStyle w:val="Sarakstarindkopa"/>
        <w:numPr>
          <w:ilvl w:val="1"/>
          <w:numId w:val="15"/>
        </w:numPr>
        <w:suppressAutoHyphens w:val="0"/>
        <w:jc w:val="both"/>
        <w:textAlignment w:val="auto"/>
        <w:rPr>
          <w:color w:val="000000" w:themeColor="text1"/>
          <w:sz w:val="24"/>
        </w:rPr>
      </w:pPr>
      <w:r w:rsidRPr="00BA050A">
        <w:rPr>
          <w:sz w:val="24"/>
        </w:rPr>
        <w:t>Piegādātājam ir pienākumus Līguma darbības laikā nekavējoties rakstiski brīdināt Pasūtītāju par neparedzētiem apstākļiem, kādi radušies no Piegādātāja neatkarīgu iemeslu dēļ un kuru dēļ</w:t>
      </w:r>
      <w:r>
        <w:rPr>
          <w:sz w:val="24"/>
        </w:rPr>
        <w:t xml:space="preserve"> var tikt kavēta Līguma izpilde.</w:t>
      </w:r>
    </w:p>
    <w:p w:rsidR="009466D5" w:rsidRPr="00BA050A" w:rsidRDefault="009466D5" w:rsidP="009466D5">
      <w:pPr>
        <w:pStyle w:val="Default"/>
        <w:spacing w:before="240"/>
        <w:jc w:val="center"/>
        <w:rPr>
          <w:b/>
          <w:bCs/>
          <w:color w:val="auto"/>
        </w:rPr>
      </w:pPr>
      <w:r w:rsidRPr="00BA050A">
        <w:rPr>
          <w:b/>
          <w:bCs/>
          <w:color w:val="auto"/>
        </w:rPr>
        <w:t>6.Preces kvalitātes prasības</w:t>
      </w:r>
    </w:p>
    <w:p w:rsidR="009466D5" w:rsidRPr="00BA050A" w:rsidRDefault="009466D5" w:rsidP="009466D5">
      <w:pPr>
        <w:pStyle w:val="Default"/>
        <w:numPr>
          <w:ilvl w:val="1"/>
          <w:numId w:val="16"/>
        </w:numPr>
        <w:suppressAutoHyphens w:val="0"/>
        <w:autoSpaceDE w:val="0"/>
        <w:autoSpaceDN w:val="0"/>
        <w:adjustRightInd w:val="0"/>
        <w:jc w:val="both"/>
        <w:rPr>
          <w:b/>
          <w:bCs/>
          <w:color w:val="auto"/>
        </w:rPr>
      </w:pPr>
      <w:r w:rsidRPr="00BA050A">
        <w:t>Piegādātājs, parakstot šo Līgumu, apliecina, ka piegādātā Prece ir jauna, augstas kvalitātes un tā uzglabāta, uzstādīta un transportēta atbilstoši ražotāja noteiktajām prasībām un instrukcijām.</w:t>
      </w:r>
    </w:p>
    <w:p w:rsidR="009466D5" w:rsidRPr="00BA050A" w:rsidRDefault="009466D5" w:rsidP="009466D5">
      <w:pPr>
        <w:pStyle w:val="Default"/>
        <w:numPr>
          <w:ilvl w:val="1"/>
          <w:numId w:val="16"/>
        </w:numPr>
        <w:suppressAutoHyphens w:val="0"/>
        <w:autoSpaceDE w:val="0"/>
        <w:autoSpaceDN w:val="0"/>
        <w:adjustRightInd w:val="0"/>
        <w:jc w:val="both"/>
        <w:rPr>
          <w:b/>
          <w:bCs/>
          <w:color w:val="auto"/>
        </w:rPr>
      </w:pPr>
      <w:r w:rsidRPr="00BA050A">
        <w:t>Prece ir marķēta ar ražotāja firmas zīmi, tai ir CE marķējums un pievienota informācija par ekspluatācijas tehniskajiem rādītājiem latviešu valodā.</w:t>
      </w:r>
    </w:p>
    <w:p w:rsidR="009466D5" w:rsidRPr="00C51C80" w:rsidRDefault="009466D5" w:rsidP="009466D5">
      <w:pPr>
        <w:pStyle w:val="Default"/>
        <w:numPr>
          <w:ilvl w:val="1"/>
          <w:numId w:val="16"/>
        </w:numPr>
        <w:suppressAutoHyphens w:val="0"/>
        <w:autoSpaceDE w:val="0"/>
        <w:autoSpaceDN w:val="0"/>
        <w:adjustRightInd w:val="0"/>
        <w:jc w:val="both"/>
        <w:rPr>
          <w:b/>
          <w:bCs/>
          <w:color w:val="auto"/>
        </w:rPr>
      </w:pPr>
      <w:r w:rsidRPr="00BA050A">
        <w:t>Piegādātājs garantē, ka Prece atbilst Latvijas Republikas normatīvajos aktos noteiktajām prasībām, Līguma noteikumiem un tā pielikumiem, Prece ir derīga ekspluatācijai, kā arī to, ka Preces izmantošana, atbilstoši tās uzdevumiem, nenodarīs kaitējumu cilvēka veselībai un dzīvībai.</w:t>
      </w:r>
    </w:p>
    <w:p w:rsidR="009466D5" w:rsidRPr="00BA050A" w:rsidRDefault="009466D5" w:rsidP="00E56146">
      <w:pPr>
        <w:pStyle w:val="Default"/>
        <w:spacing w:before="240"/>
        <w:jc w:val="center"/>
        <w:rPr>
          <w:b/>
          <w:bCs/>
          <w:color w:val="auto"/>
        </w:rPr>
      </w:pPr>
      <w:r w:rsidRPr="00BA050A">
        <w:rPr>
          <w:b/>
          <w:bCs/>
        </w:rPr>
        <w:lastRenderedPageBreak/>
        <w:t>7. Piegādātāja apliecinājumi un garantijas noteikumi</w:t>
      </w:r>
    </w:p>
    <w:p w:rsidR="009466D5" w:rsidRPr="00BA050A" w:rsidRDefault="009466D5" w:rsidP="009466D5">
      <w:pPr>
        <w:pStyle w:val="Sarakstarindkopa"/>
        <w:numPr>
          <w:ilvl w:val="1"/>
          <w:numId w:val="17"/>
        </w:numPr>
        <w:suppressAutoHyphens w:val="0"/>
        <w:jc w:val="both"/>
        <w:textAlignment w:val="auto"/>
        <w:rPr>
          <w:kern w:val="28"/>
          <w:sz w:val="24"/>
        </w:rPr>
      </w:pPr>
      <w:r w:rsidRPr="00BA050A">
        <w:rPr>
          <w:kern w:val="28"/>
          <w:sz w:val="24"/>
        </w:rPr>
        <w:t>Piegādātājs apliecina, ka tam ir visas nepieciešamās atļaujas Preces pārdošanai un, ka tam ir tiesības uzņemties garantijas saistības, kā arī nodrošināt Preces apkopes un remontu garantijas laikā.</w:t>
      </w:r>
    </w:p>
    <w:p w:rsidR="009466D5" w:rsidRPr="00BA050A" w:rsidRDefault="009466D5" w:rsidP="009466D5">
      <w:pPr>
        <w:pStyle w:val="Sarakstarindkopa"/>
        <w:numPr>
          <w:ilvl w:val="1"/>
          <w:numId w:val="17"/>
        </w:numPr>
        <w:suppressAutoHyphens w:val="0"/>
        <w:jc w:val="both"/>
        <w:textAlignment w:val="auto"/>
        <w:rPr>
          <w:color w:val="000000" w:themeColor="text1"/>
          <w:kern w:val="28"/>
          <w:sz w:val="24"/>
        </w:rPr>
      </w:pPr>
      <w:r w:rsidRPr="00BA050A">
        <w:rPr>
          <w:kern w:val="28"/>
          <w:sz w:val="24"/>
        </w:rPr>
        <w:t xml:space="preserve">Piegādātājam ir pienākums nodrošināt, ka Preces garantijas laikā tiks saglabātas attiecīgās Preces izgatavotājrūpnīcas noteiktās lietošanas </w:t>
      </w:r>
      <w:r w:rsidRPr="00BA050A">
        <w:rPr>
          <w:color w:val="000000" w:themeColor="text1"/>
          <w:kern w:val="28"/>
          <w:sz w:val="24"/>
        </w:rPr>
        <w:t>īpašības, drošums, izpildījums un ekspluatācijai atbilstošs tehniskais stāvoklis. Piegādātāja garantijas saistības apliecina Piegādātāja izsniegtie dokumenti, kas tiek nodoti Pasūtītājam kopā ar Preces nodošanas-pieņemšanas aktu saskaņā ar Līguma noteikumiem.</w:t>
      </w:r>
    </w:p>
    <w:p w:rsidR="009466D5" w:rsidRPr="00BA050A" w:rsidRDefault="009466D5" w:rsidP="009466D5">
      <w:pPr>
        <w:pStyle w:val="Sarakstarindkopa"/>
        <w:numPr>
          <w:ilvl w:val="1"/>
          <w:numId w:val="17"/>
        </w:numPr>
        <w:suppressAutoHyphens w:val="0"/>
        <w:jc w:val="both"/>
        <w:textAlignment w:val="auto"/>
        <w:rPr>
          <w:kern w:val="28"/>
          <w:sz w:val="24"/>
        </w:rPr>
      </w:pPr>
      <w:r w:rsidRPr="00BA050A">
        <w:rPr>
          <w:color w:val="000000" w:themeColor="text1"/>
          <w:sz w:val="24"/>
        </w:rPr>
        <w:t xml:space="preserve">Preces garantijas </w:t>
      </w:r>
      <w:r w:rsidRPr="00E56146">
        <w:rPr>
          <w:color w:val="000000" w:themeColor="text1"/>
          <w:sz w:val="24"/>
        </w:rPr>
        <w:t>laiks ir 24 (divdesmit četri) mēneši no</w:t>
      </w:r>
      <w:r w:rsidRPr="00BA050A">
        <w:rPr>
          <w:color w:val="000000" w:themeColor="text1"/>
          <w:sz w:val="24"/>
        </w:rPr>
        <w:t xml:space="preserve"> Preces </w:t>
      </w:r>
      <w:r w:rsidRPr="00BA050A">
        <w:rPr>
          <w:sz w:val="24"/>
        </w:rPr>
        <w:t>nodošanas</w:t>
      </w:r>
      <w:r>
        <w:rPr>
          <w:sz w:val="24"/>
        </w:rPr>
        <w:t xml:space="preserve"> </w:t>
      </w:r>
      <w:r w:rsidRPr="00BA050A">
        <w:rPr>
          <w:sz w:val="24"/>
        </w:rPr>
        <w:t>–</w:t>
      </w:r>
      <w:r>
        <w:rPr>
          <w:sz w:val="24"/>
        </w:rPr>
        <w:t xml:space="preserve"> </w:t>
      </w:r>
      <w:r w:rsidRPr="00BA050A">
        <w:rPr>
          <w:sz w:val="24"/>
        </w:rPr>
        <w:t>pieņemšanas akta abpusējas parakstīšanas dienas</w:t>
      </w:r>
      <w:r w:rsidR="00E56146">
        <w:rPr>
          <w:sz w:val="24"/>
        </w:rPr>
        <w:t>, bet ne mazāks kā ražotāja noteikts</w:t>
      </w:r>
      <w:r w:rsidRPr="00BA050A">
        <w:rPr>
          <w:sz w:val="24"/>
        </w:rPr>
        <w:t>.</w:t>
      </w:r>
    </w:p>
    <w:p w:rsidR="009466D5" w:rsidRPr="00BA050A" w:rsidRDefault="009466D5" w:rsidP="009466D5">
      <w:pPr>
        <w:pStyle w:val="Sarakstarindkopa"/>
        <w:numPr>
          <w:ilvl w:val="1"/>
          <w:numId w:val="17"/>
        </w:numPr>
        <w:suppressAutoHyphens w:val="0"/>
        <w:jc w:val="both"/>
        <w:textAlignment w:val="auto"/>
        <w:rPr>
          <w:kern w:val="28"/>
          <w:sz w:val="24"/>
        </w:rPr>
      </w:pPr>
      <w:r w:rsidRPr="00BA050A">
        <w:rPr>
          <w:sz w:val="24"/>
        </w:rPr>
        <w:t>Piegādātājs apņemas bez maksas diagnosticēt un novērst jebkuru Preces defektu, ja defekts ir atklāts Preces garantijas laikā.</w:t>
      </w:r>
    </w:p>
    <w:p w:rsidR="009466D5" w:rsidRPr="00BA050A" w:rsidRDefault="009466D5" w:rsidP="009466D5">
      <w:pPr>
        <w:pStyle w:val="Sarakstarindkopa"/>
        <w:numPr>
          <w:ilvl w:val="1"/>
          <w:numId w:val="17"/>
        </w:numPr>
        <w:suppressAutoHyphens w:val="0"/>
        <w:jc w:val="both"/>
        <w:textAlignment w:val="auto"/>
        <w:rPr>
          <w:kern w:val="28"/>
          <w:sz w:val="24"/>
        </w:rPr>
      </w:pPr>
      <w:r w:rsidRPr="00BA050A">
        <w:rPr>
          <w:sz w:val="24"/>
        </w:rPr>
        <w:t>Preces garantija neattiecas uz preces defektiem, kas radušies:</w:t>
      </w:r>
    </w:p>
    <w:p w:rsidR="009466D5" w:rsidRPr="00BA050A" w:rsidRDefault="009466D5" w:rsidP="009466D5">
      <w:pPr>
        <w:pStyle w:val="Sarakstarindkopa"/>
        <w:numPr>
          <w:ilvl w:val="2"/>
          <w:numId w:val="17"/>
        </w:numPr>
        <w:suppressAutoHyphens w:val="0"/>
        <w:jc w:val="both"/>
        <w:textAlignment w:val="auto"/>
        <w:rPr>
          <w:kern w:val="28"/>
          <w:sz w:val="24"/>
        </w:rPr>
      </w:pPr>
      <w:r w:rsidRPr="00BA050A">
        <w:rPr>
          <w:sz w:val="24"/>
        </w:rPr>
        <w:t>ekspluatējot Preci neatbilstoši tās ekspluatācijas noteikumiem (ražotāja instrukcijām);</w:t>
      </w:r>
    </w:p>
    <w:p w:rsidR="009466D5" w:rsidRPr="00BA050A" w:rsidRDefault="009466D5" w:rsidP="009466D5">
      <w:pPr>
        <w:pStyle w:val="Sarakstarindkopa"/>
        <w:numPr>
          <w:ilvl w:val="2"/>
          <w:numId w:val="17"/>
        </w:numPr>
        <w:suppressAutoHyphens w:val="0"/>
        <w:jc w:val="both"/>
        <w:textAlignment w:val="auto"/>
        <w:rPr>
          <w:kern w:val="28"/>
          <w:sz w:val="24"/>
        </w:rPr>
      </w:pPr>
      <w:r w:rsidRPr="00BA050A">
        <w:rPr>
          <w:sz w:val="24"/>
        </w:rPr>
        <w:t>pierādāmu Preces lietotāju nolaidības, nepareizas Preces lietošanas vai apzinātu bojājumu konstatēšanas gadījumā;</w:t>
      </w:r>
    </w:p>
    <w:p w:rsidR="009466D5" w:rsidRPr="00BA050A" w:rsidRDefault="009466D5" w:rsidP="009466D5">
      <w:pPr>
        <w:pStyle w:val="Sarakstarindkopa"/>
        <w:numPr>
          <w:ilvl w:val="2"/>
          <w:numId w:val="17"/>
        </w:numPr>
        <w:suppressAutoHyphens w:val="0"/>
        <w:jc w:val="both"/>
        <w:textAlignment w:val="auto"/>
        <w:rPr>
          <w:kern w:val="28"/>
          <w:sz w:val="24"/>
        </w:rPr>
      </w:pPr>
      <w:r w:rsidRPr="00BA050A">
        <w:rPr>
          <w:sz w:val="24"/>
        </w:rPr>
        <w:t xml:space="preserve">nepārvaramas varas apstākļu rezultātā. </w:t>
      </w:r>
    </w:p>
    <w:p w:rsidR="009466D5" w:rsidRPr="00A9028F" w:rsidRDefault="009466D5" w:rsidP="009466D5">
      <w:pPr>
        <w:pStyle w:val="Sarakstarindkopa"/>
        <w:numPr>
          <w:ilvl w:val="1"/>
          <w:numId w:val="17"/>
        </w:numPr>
        <w:suppressAutoHyphens w:val="0"/>
        <w:jc w:val="both"/>
        <w:textAlignment w:val="auto"/>
        <w:rPr>
          <w:kern w:val="28"/>
          <w:sz w:val="24"/>
        </w:rPr>
      </w:pPr>
      <w:r w:rsidRPr="00BA050A">
        <w:rPr>
          <w:sz w:val="24"/>
        </w:rPr>
        <w:t xml:space="preserve">Par jebkuru Preces bojājumu vai darbības traucējumu, kas jānovērš Preces garantijas ietvaros, Pasūtītājs sastāda pretenziju, kas ir saistoša Piegādātājam, un nekavējoties iesniedz Piegādātājam. Piegādātājam ne vēlāk kā 2 (divu) darba dienu laikā no paziņošanas brīža jāierodas uz abpusēju </w:t>
      </w:r>
      <w:r w:rsidRPr="00152D12">
        <w:rPr>
          <w:sz w:val="24"/>
        </w:rPr>
        <w:t xml:space="preserve">defektu akta sastādīšanu. Ja Piegādātājs minētajā termiņā neierodas, Pasūtītājs vienpusēji </w:t>
      </w:r>
      <w:r w:rsidRPr="00A9028F">
        <w:rPr>
          <w:sz w:val="24"/>
        </w:rPr>
        <w:t>sagatavo Preces defektu aktu, kas ir saistošs Piegādātajam.</w:t>
      </w:r>
    </w:p>
    <w:p w:rsidR="009466D5" w:rsidRPr="00A9028F" w:rsidRDefault="009466D5" w:rsidP="009466D5">
      <w:pPr>
        <w:pStyle w:val="Sarakstarindkopa"/>
        <w:numPr>
          <w:ilvl w:val="1"/>
          <w:numId w:val="17"/>
        </w:numPr>
        <w:suppressAutoHyphens w:val="0"/>
        <w:jc w:val="both"/>
        <w:textAlignment w:val="auto"/>
        <w:rPr>
          <w:kern w:val="28"/>
          <w:sz w:val="24"/>
        </w:rPr>
      </w:pPr>
      <w:r w:rsidRPr="00A9028F">
        <w:rPr>
          <w:sz w:val="24"/>
        </w:rPr>
        <w:t>Jautājumu par Preces defekta aktā norādītā pamatotību izlemj Pušu pilnvarotie pārstāvji Preču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466D5" w:rsidRPr="00683326" w:rsidRDefault="009466D5" w:rsidP="009466D5">
      <w:pPr>
        <w:pStyle w:val="Sarakstarindkopa"/>
        <w:numPr>
          <w:ilvl w:val="1"/>
          <w:numId w:val="17"/>
        </w:numPr>
        <w:suppressAutoHyphens w:val="0"/>
        <w:jc w:val="both"/>
        <w:textAlignment w:val="auto"/>
        <w:rPr>
          <w:kern w:val="28"/>
          <w:sz w:val="24"/>
        </w:rPr>
      </w:pPr>
      <w:r w:rsidRPr="00A9028F">
        <w:rPr>
          <w:sz w:val="24"/>
        </w:rPr>
        <w:t>Pamatojoties uz Preces defektu aktu, Piegādātā</w:t>
      </w:r>
      <w:r>
        <w:rPr>
          <w:sz w:val="24"/>
        </w:rPr>
        <w:t>js</w:t>
      </w:r>
      <w:r w:rsidRPr="00A9028F">
        <w:rPr>
          <w:sz w:val="24"/>
        </w:rPr>
        <w:t>, ne vēlāk kā 10 (desmit) kalendāro dienu laikā</w:t>
      </w:r>
      <w:r w:rsidRPr="00BA050A">
        <w:rPr>
          <w:sz w:val="24"/>
        </w:rPr>
        <w:t xml:space="preserve"> no defektu akta parakstīšanas dienas, novērš Preces defektu aktā konstatētos bojājumus</w:t>
      </w:r>
      <w:r>
        <w:rPr>
          <w:sz w:val="24"/>
        </w:rPr>
        <w:t>, ja to saskaņo Pasūtītājs</w:t>
      </w:r>
      <w:r w:rsidRPr="00683326">
        <w:rPr>
          <w:sz w:val="24"/>
        </w:rPr>
        <w:t>, vai nomaina bojāto Preci pret jaunu bez papildus samaksas.</w:t>
      </w:r>
    </w:p>
    <w:p w:rsidR="009466D5" w:rsidRPr="00A9028F" w:rsidRDefault="009466D5" w:rsidP="009466D5">
      <w:pPr>
        <w:pStyle w:val="Sarakstarindkopa"/>
        <w:numPr>
          <w:ilvl w:val="1"/>
          <w:numId w:val="17"/>
        </w:numPr>
        <w:suppressAutoHyphens w:val="0"/>
        <w:jc w:val="both"/>
        <w:textAlignment w:val="auto"/>
        <w:rPr>
          <w:kern w:val="28"/>
          <w:sz w:val="24"/>
        </w:rPr>
      </w:pPr>
      <w:r>
        <w:rPr>
          <w:sz w:val="24"/>
        </w:rPr>
        <w:t>D</w:t>
      </w:r>
      <w:r w:rsidRPr="00152D12">
        <w:rPr>
          <w:sz w:val="24"/>
        </w:rPr>
        <w:t>īkstāve</w:t>
      </w:r>
      <w:r>
        <w:rPr>
          <w:sz w:val="24"/>
        </w:rPr>
        <w:t>s gadījumā, par visu dīkstāves laiku pagarinās</w:t>
      </w:r>
      <w:r w:rsidRPr="00A9028F">
        <w:rPr>
          <w:sz w:val="24"/>
        </w:rPr>
        <w:t xml:space="preserve"> garantijas laiks. </w:t>
      </w:r>
    </w:p>
    <w:p w:rsidR="009466D5" w:rsidRPr="00A9028F" w:rsidRDefault="009466D5" w:rsidP="009466D5">
      <w:pPr>
        <w:pStyle w:val="Sarakstarindkopa"/>
        <w:numPr>
          <w:ilvl w:val="1"/>
          <w:numId w:val="17"/>
        </w:numPr>
        <w:suppressAutoHyphens w:val="0"/>
        <w:jc w:val="both"/>
        <w:textAlignment w:val="auto"/>
        <w:rPr>
          <w:kern w:val="28"/>
          <w:sz w:val="24"/>
        </w:rPr>
      </w:pPr>
      <w:r w:rsidRPr="00A9028F">
        <w:rPr>
          <w:sz w:val="24"/>
        </w:rPr>
        <w:t>Gadījumā, ja Preces bojājums radies Pasūtītāja vainas dēļ, Preces remontu apmaksā Pasūtītājs, iepriekš saskaņojot ar Piegādātāju Preces remonta darbu apjomu, cenu un laiku.</w:t>
      </w:r>
    </w:p>
    <w:p w:rsidR="009466D5" w:rsidRPr="00A94A83" w:rsidRDefault="009466D5" w:rsidP="009466D5">
      <w:pPr>
        <w:pStyle w:val="Sarakstarindkopa"/>
        <w:numPr>
          <w:ilvl w:val="1"/>
          <w:numId w:val="17"/>
        </w:numPr>
        <w:suppressAutoHyphens w:val="0"/>
        <w:jc w:val="both"/>
        <w:textAlignment w:val="auto"/>
        <w:rPr>
          <w:kern w:val="28"/>
          <w:sz w:val="24"/>
        </w:rPr>
      </w:pPr>
      <w:r w:rsidRPr="00BA050A">
        <w:rPr>
          <w:sz w:val="24"/>
        </w:rPr>
        <w:t>Piegādātājs garantijas laikā veic regulāras bezmaksas Preces pārbaudes un apkopes atbilstoši ražotāja noteiktajam.</w:t>
      </w:r>
    </w:p>
    <w:p w:rsidR="009466D5" w:rsidRPr="00BA050A" w:rsidRDefault="009466D5" w:rsidP="009466D5">
      <w:pPr>
        <w:widowControl w:val="0"/>
        <w:numPr>
          <w:ilvl w:val="0"/>
          <w:numId w:val="17"/>
        </w:numPr>
        <w:suppressAutoHyphens w:val="0"/>
        <w:overflowPunct w:val="0"/>
        <w:adjustRightInd w:val="0"/>
        <w:spacing w:before="240" w:after="0" w:line="240" w:lineRule="auto"/>
        <w:jc w:val="center"/>
        <w:rPr>
          <w:rFonts w:ascii="Times New Roman" w:eastAsia="Times New Roman" w:hAnsi="Times New Roman"/>
          <w:b/>
          <w:sz w:val="24"/>
          <w:szCs w:val="24"/>
        </w:rPr>
      </w:pPr>
      <w:r w:rsidRPr="00BA050A">
        <w:rPr>
          <w:rFonts w:ascii="Times New Roman" w:eastAsia="Times New Roman" w:hAnsi="Times New Roman"/>
          <w:b/>
          <w:sz w:val="24"/>
          <w:szCs w:val="24"/>
        </w:rPr>
        <w:t xml:space="preserve">Pušu saistības </w:t>
      </w:r>
    </w:p>
    <w:p w:rsidR="009466D5" w:rsidRPr="005028FA" w:rsidRDefault="009466D5" w:rsidP="009466D5">
      <w:pPr>
        <w:pStyle w:val="Sarakstarindkopa"/>
        <w:widowControl w:val="0"/>
        <w:numPr>
          <w:ilvl w:val="1"/>
          <w:numId w:val="17"/>
        </w:numPr>
        <w:suppressAutoHyphens w:val="0"/>
        <w:overflowPunct w:val="0"/>
        <w:adjustRightInd w:val="0"/>
        <w:textAlignment w:val="auto"/>
        <w:rPr>
          <w:b/>
          <w:sz w:val="24"/>
          <w:u w:val="single"/>
        </w:rPr>
      </w:pPr>
      <w:r w:rsidRPr="005028FA">
        <w:rPr>
          <w:sz w:val="24"/>
          <w:u w:val="single"/>
        </w:rPr>
        <w:t>Piegādātāja pienākumi:</w:t>
      </w:r>
    </w:p>
    <w:p w:rsidR="009466D5" w:rsidRPr="00BA050A" w:rsidRDefault="009466D5" w:rsidP="009466D5">
      <w:pPr>
        <w:pStyle w:val="Sarakstarindkopa"/>
        <w:numPr>
          <w:ilvl w:val="2"/>
          <w:numId w:val="17"/>
        </w:numPr>
        <w:suppressAutoHyphens w:val="0"/>
        <w:contextualSpacing/>
        <w:jc w:val="both"/>
        <w:textAlignment w:val="auto"/>
        <w:rPr>
          <w:bCs/>
          <w:color w:val="000000"/>
          <w:sz w:val="24"/>
        </w:rPr>
      </w:pPr>
      <w:r w:rsidRPr="00BA050A">
        <w:rPr>
          <w:sz w:val="24"/>
        </w:rPr>
        <w:t xml:space="preserve">ne vēlāk </w:t>
      </w:r>
      <w:r w:rsidRPr="00BA050A">
        <w:rPr>
          <w:color w:val="000000" w:themeColor="text1"/>
          <w:sz w:val="24"/>
        </w:rPr>
        <w:t>kā 10 (desmit</w:t>
      </w:r>
      <w:r w:rsidRPr="00BA050A">
        <w:rPr>
          <w:sz w:val="24"/>
        </w:rPr>
        <w:t>) darba dienas iepriekš informēt Pasūtītāju par iespējamo Preces piegādes laiku;</w:t>
      </w:r>
    </w:p>
    <w:p w:rsidR="009466D5" w:rsidRPr="00BA050A" w:rsidRDefault="009466D5" w:rsidP="009466D5">
      <w:pPr>
        <w:pStyle w:val="Sarakstarindkopa"/>
        <w:numPr>
          <w:ilvl w:val="2"/>
          <w:numId w:val="17"/>
        </w:numPr>
        <w:suppressAutoHyphens w:val="0"/>
        <w:contextualSpacing/>
        <w:jc w:val="both"/>
        <w:textAlignment w:val="auto"/>
        <w:rPr>
          <w:bCs/>
          <w:color w:val="000000"/>
          <w:sz w:val="24"/>
        </w:rPr>
      </w:pPr>
      <w:r w:rsidRPr="00BA050A">
        <w:rPr>
          <w:sz w:val="24"/>
        </w:rPr>
        <w:t>veikt Pre</w:t>
      </w:r>
      <w:r>
        <w:rPr>
          <w:sz w:val="24"/>
        </w:rPr>
        <w:t>ces</w:t>
      </w:r>
      <w:r w:rsidRPr="00BA050A">
        <w:rPr>
          <w:sz w:val="24"/>
        </w:rPr>
        <w:t xml:space="preserve"> piegādi 4.</w:t>
      </w:r>
      <w:proofErr w:type="gramStart"/>
      <w:r w:rsidRPr="00BA050A">
        <w:rPr>
          <w:sz w:val="24"/>
        </w:rPr>
        <w:t>2.apakšpunktā</w:t>
      </w:r>
      <w:proofErr w:type="gramEnd"/>
      <w:r w:rsidRPr="00BA050A">
        <w:rPr>
          <w:sz w:val="24"/>
        </w:rPr>
        <w:t xml:space="preserve"> norādītajā piegādes vietā atbilstoši Līguma noteikumiem, Tehniskajai specifikācijai un Pasūtītāja prasībām ar saviem resursiem, ierīcēm un darbaspēku, organizēt un veikt darbus, kas nepieciešami Preces piegādei, uzstādīšanai un nodošanai ekspluatācijā, kā arī apmācīt lietotājus Preces uzstādīšana brīdī un visā garantijas laikā;</w:t>
      </w:r>
    </w:p>
    <w:p w:rsidR="009466D5" w:rsidRPr="00BA050A" w:rsidRDefault="009466D5" w:rsidP="009466D5">
      <w:pPr>
        <w:pStyle w:val="Sarakstarindkopa"/>
        <w:numPr>
          <w:ilvl w:val="2"/>
          <w:numId w:val="17"/>
        </w:numPr>
        <w:suppressAutoHyphens w:val="0"/>
        <w:contextualSpacing/>
        <w:jc w:val="both"/>
        <w:textAlignment w:val="auto"/>
        <w:rPr>
          <w:bCs/>
          <w:color w:val="000000"/>
          <w:sz w:val="24"/>
        </w:rPr>
      </w:pPr>
      <w:r w:rsidRPr="00BA050A">
        <w:rPr>
          <w:sz w:val="24"/>
        </w:rPr>
        <w:t>nodrošināt Preces piegādei un uzstādīšanai izmantoto materiālu, metožu, paņēmienu, kā arī darbus pārraugošo un izpildošo darbinieku kvalifikācijas atbilstību Latvijas Republikas spēkā esošo normatīvo aktu prasībām;</w:t>
      </w:r>
    </w:p>
    <w:p w:rsidR="009466D5" w:rsidRPr="00BA050A" w:rsidRDefault="009466D5" w:rsidP="009466D5">
      <w:pPr>
        <w:pStyle w:val="Sarakstarindkopa"/>
        <w:numPr>
          <w:ilvl w:val="2"/>
          <w:numId w:val="17"/>
        </w:numPr>
        <w:suppressAutoHyphens w:val="0"/>
        <w:contextualSpacing/>
        <w:jc w:val="both"/>
        <w:textAlignment w:val="auto"/>
        <w:rPr>
          <w:bCs/>
          <w:color w:val="000000"/>
          <w:sz w:val="24"/>
        </w:rPr>
      </w:pPr>
      <w:r w:rsidRPr="00BA050A">
        <w:rPr>
          <w:sz w:val="24"/>
        </w:rPr>
        <w:t>būt atbildīgam par Preces kvalitāti un atbilstību Līguma noteikumiem un Tehniskajai specifikācijai;</w:t>
      </w:r>
    </w:p>
    <w:p w:rsidR="009466D5" w:rsidRPr="00152D12" w:rsidRDefault="009466D5" w:rsidP="009466D5">
      <w:pPr>
        <w:pStyle w:val="Sarakstarindkopa"/>
        <w:numPr>
          <w:ilvl w:val="2"/>
          <w:numId w:val="17"/>
        </w:numPr>
        <w:suppressAutoHyphens w:val="0"/>
        <w:contextualSpacing/>
        <w:jc w:val="both"/>
        <w:textAlignment w:val="auto"/>
        <w:rPr>
          <w:bCs/>
          <w:color w:val="000000"/>
          <w:sz w:val="24"/>
        </w:rPr>
      </w:pPr>
      <w:r w:rsidRPr="00152D12">
        <w:rPr>
          <w:sz w:val="24"/>
        </w:rPr>
        <w:t>transportējot Preci, nodrošināt Preces drošību pret iespējamajiem bojājumiem;</w:t>
      </w:r>
    </w:p>
    <w:p w:rsidR="009466D5" w:rsidRPr="00A9028F" w:rsidRDefault="009466D5" w:rsidP="009466D5">
      <w:pPr>
        <w:pStyle w:val="Sarakstarindkopa"/>
        <w:numPr>
          <w:ilvl w:val="2"/>
          <w:numId w:val="17"/>
        </w:numPr>
        <w:suppressAutoHyphens w:val="0"/>
        <w:contextualSpacing/>
        <w:jc w:val="both"/>
        <w:textAlignment w:val="auto"/>
        <w:rPr>
          <w:bCs/>
          <w:color w:val="000000"/>
          <w:sz w:val="24"/>
        </w:rPr>
      </w:pPr>
      <w:r w:rsidRPr="00152D12">
        <w:rPr>
          <w:sz w:val="24"/>
        </w:rPr>
        <w:lastRenderedPageBreak/>
        <w:t xml:space="preserve">Līguma prasībām neatbilstošas un/vai nekvalitatīvas Preces piegādes gadījumā, ne vēlāk kā 21 (divdesmit vienas) darba dienas laikā apmainīt to pret jaunu, nelietotu un kvalitatīvu Preci </w:t>
      </w:r>
      <w:r w:rsidRPr="00A9028F">
        <w:rPr>
          <w:sz w:val="24"/>
        </w:rPr>
        <w:t xml:space="preserve">uz sava rēķina; </w:t>
      </w:r>
    </w:p>
    <w:p w:rsidR="009466D5" w:rsidRPr="00A9028F" w:rsidRDefault="009466D5" w:rsidP="009466D5">
      <w:pPr>
        <w:pStyle w:val="Sarakstarindkopa"/>
        <w:numPr>
          <w:ilvl w:val="2"/>
          <w:numId w:val="17"/>
        </w:numPr>
        <w:suppressAutoHyphens w:val="0"/>
        <w:contextualSpacing/>
        <w:jc w:val="both"/>
        <w:textAlignment w:val="auto"/>
        <w:rPr>
          <w:bCs/>
          <w:color w:val="000000" w:themeColor="text1"/>
          <w:sz w:val="24"/>
        </w:rPr>
      </w:pPr>
      <w:r w:rsidRPr="00A9028F">
        <w:rPr>
          <w:sz w:val="24"/>
        </w:rPr>
        <w:t xml:space="preserve">nodrošināt tehniķa ierašanos </w:t>
      </w:r>
      <w:r w:rsidRPr="00A9028F">
        <w:rPr>
          <w:color w:val="000000" w:themeColor="text1"/>
          <w:sz w:val="24"/>
        </w:rPr>
        <w:t>iekārtas neprecīzas darbības, bojājumu vai salūšanas gadījumā (4 (četru) stundu laikā darba dienās un brīvdienās, svētku dienās – 24 (divdesmit četru) stundu laikā no izsaukuma brīža;</w:t>
      </w:r>
    </w:p>
    <w:p w:rsidR="009466D5" w:rsidRPr="00BA050A" w:rsidRDefault="009466D5" w:rsidP="009466D5">
      <w:pPr>
        <w:pStyle w:val="Sarakstarindkopa"/>
        <w:numPr>
          <w:ilvl w:val="2"/>
          <w:numId w:val="17"/>
        </w:numPr>
        <w:suppressAutoHyphens w:val="0"/>
        <w:contextualSpacing/>
        <w:jc w:val="both"/>
        <w:textAlignment w:val="auto"/>
        <w:rPr>
          <w:bCs/>
          <w:color w:val="000000" w:themeColor="text1"/>
          <w:sz w:val="24"/>
        </w:rPr>
      </w:pPr>
      <w:r w:rsidRPr="00BA050A">
        <w:rPr>
          <w:color w:val="000000" w:themeColor="text1"/>
          <w:sz w:val="24"/>
        </w:rPr>
        <w:t>saskaņā ar N</w:t>
      </w:r>
      <w:r w:rsidRPr="00BA050A">
        <w:rPr>
          <w:bCs/>
          <w:color w:val="000000" w:themeColor="text1"/>
          <w:sz w:val="24"/>
        </w:rPr>
        <w:t xml:space="preserve">oteikumiem Nr.482 veikt Preces </w:t>
      </w:r>
      <w:r w:rsidRPr="00BA050A">
        <w:rPr>
          <w:color w:val="000000" w:themeColor="text1"/>
          <w:sz w:val="24"/>
        </w:rPr>
        <w:t>elektrodrošības</w:t>
      </w:r>
      <w:r w:rsidRPr="00BA050A">
        <w:rPr>
          <w:bCs/>
          <w:color w:val="000000" w:themeColor="text1"/>
          <w:sz w:val="24"/>
        </w:rPr>
        <w:t xml:space="preserve">, galveno </w:t>
      </w:r>
      <w:r w:rsidRPr="00BA050A">
        <w:rPr>
          <w:color w:val="000000" w:themeColor="text1"/>
          <w:sz w:val="24"/>
        </w:rPr>
        <w:t xml:space="preserve">funkciju atbilstības pārbaudi un novērtēšanu, </w:t>
      </w:r>
      <w:r w:rsidRPr="00BA050A">
        <w:rPr>
          <w:bCs/>
          <w:color w:val="000000" w:themeColor="text1"/>
          <w:sz w:val="24"/>
        </w:rPr>
        <w:t>attiecīgos testu pārskatus nododot Pasūtītāja pilnvarotajai personai</w:t>
      </w:r>
      <w:r>
        <w:rPr>
          <w:bCs/>
          <w:color w:val="000000" w:themeColor="text1"/>
          <w:sz w:val="24"/>
        </w:rPr>
        <w:t>;</w:t>
      </w:r>
    </w:p>
    <w:p w:rsidR="009466D5" w:rsidRPr="00BA050A" w:rsidRDefault="009466D5" w:rsidP="009466D5">
      <w:pPr>
        <w:pStyle w:val="Sarakstarindkopa"/>
        <w:numPr>
          <w:ilvl w:val="2"/>
          <w:numId w:val="17"/>
        </w:numPr>
        <w:suppressAutoHyphens w:val="0"/>
        <w:contextualSpacing/>
        <w:jc w:val="both"/>
        <w:textAlignment w:val="auto"/>
        <w:rPr>
          <w:bCs/>
          <w:color w:val="000000" w:themeColor="text1"/>
          <w:sz w:val="24"/>
        </w:rPr>
      </w:pPr>
      <w:r w:rsidRPr="00BA050A">
        <w:rPr>
          <w:color w:val="000000" w:themeColor="text1"/>
          <w:sz w:val="24"/>
        </w:rPr>
        <w:t>novērst Pasūtītāja pretenzijā/defektu aktā norādītos trūkumus un nepilnības Pasūtītāja pretenzijā/defektu aktā norādītajā termiņā;</w:t>
      </w:r>
    </w:p>
    <w:p w:rsidR="009466D5" w:rsidRPr="00BA050A" w:rsidRDefault="009466D5" w:rsidP="009466D5">
      <w:pPr>
        <w:pStyle w:val="Sarakstarindkopa"/>
        <w:numPr>
          <w:ilvl w:val="2"/>
          <w:numId w:val="17"/>
        </w:numPr>
        <w:suppressAutoHyphens w:val="0"/>
        <w:contextualSpacing/>
        <w:jc w:val="both"/>
        <w:textAlignment w:val="auto"/>
        <w:rPr>
          <w:bCs/>
          <w:color w:val="000000" w:themeColor="text1"/>
          <w:sz w:val="24"/>
        </w:rPr>
      </w:pPr>
      <w:r w:rsidRPr="00BA050A">
        <w:rPr>
          <w:color w:val="000000" w:themeColor="text1"/>
          <w:sz w:val="24"/>
        </w:rPr>
        <w:t>sagatavot un nodot Pasūtītājam rēķinu par Piegādāto un uzstādīto Preci;</w:t>
      </w:r>
    </w:p>
    <w:p w:rsidR="009466D5" w:rsidRPr="00BA050A" w:rsidRDefault="009466D5" w:rsidP="009466D5">
      <w:pPr>
        <w:pStyle w:val="Sarakstarindkopa"/>
        <w:numPr>
          <w:ilvl w:val="2"/>
          <w:numId w:val="17"/>
        </w:numPr>
        <w:suppressAutoHyphens w:val="0"/>
        <w:contextualSpacing/>
        <w:jc w:val="both"/>
        <w:textAlignment w:val="auto"/>
        <w:rPr>
          <w:bCs/>
          <w:color w:val="000000" w:themeColor="text1"/>
          <w:sz w:val="24"/>
        </w:rPr>
      </w:pPr>
      <w:r w:rsidRPr="00BA050A">
        <w:rPr>
          <w:color w:val="000000" w:themeColor="text1"/>
          <w:sz w:val="24"/>
        </w:rPr>
        <w:t>vismaz 5 (piecas) darba dienas pirms Preces Piegādes termiņa iestāšanās, informēt Pasūtītāju par iespējamiem vai paredzamiem kavējumiem Līguma izpildē un apstākļiem, notikumiem un problēmām, kas kavē Preces piegādi noteiktajā laikā;</w:t>
      </w:r>
    </w:p>
    <w:p w:rsidR="009466D5" w:rsidRPr="00BA050A" w:rsidRDefault="009466D5" w:rsidP="009466D5">
      <w:pPr>
        <w:pStyle w:val="Sarakstarindkopa"/>
        <w:numPr>
          <w:ilvl w:val="2"/>
          <w:numId w:val="17"/>
        </w:numPr>
        <w:suppressAutoHyphens w:val="0"/>
        <w:contextualSpacing/>
        <w:jc w:val="both"/>
        <w:textAlignment w:val="auto"/>
        <w:rPr>
          <w:bCs/>
          <w:color w:val="000000" w:themeColor="text1"/>
          <w:sz w:val="24"/>
        </w:rPr>
      </w:pPr>
      <w:r w:rsidRPr="00BA050A">
        <w:rPr>
          <w:color w:val="000000" w:themeColor="text1"/>
          <w:sz w:val="24"/>
        </w:rPr>
        <w:t>veikt Līguma izpildi veikt Līguma izpildi ar saviem spēkiem, resursiem un līdzekļiem</w:t>
      </w:r>
      <w:r>
        <w:rPr>
          <w:color w:val="000000" w:themeColor="text1"/>
          <w:sz w:val="24"/>
        </w:rPr>
        <w:t>.</w:t>
      </w:r>
    </w:p>
    <w:p w:rsidR="009466D5" w:rsidRPr="00BA050A" w:rsidRDefault="009466D5" w:rsidP="009466D5">
      <w:pPr>
        <w:spacing w:after="0" w:line="240" w:lineRule="auto"/>
        <w:contextualSpacing/>
        <w:jc w:val="both"/>
        <w:rPr>
          <w:rFonts w:ascii="Times New Roman" w:hAnsi="Times New Roman"/>
          <w:bCs/>
          <w:color w:val="000000" w:themeColor="text1"/>
          <w:sz w:val="24"/>
          <w:szCs w:val="24"/>
        </w:rPr>
      </w:pPr>
    </w:p>
    <w:p w:rsidR="009466D5" w:rsidRPr="005028FA" w:rsidRDefault="009466D5" w:rsidP="009466D5">
      <w:pPr>
        <w:pStyle w:val="Sarakstarindkopa"/>
        <w:numPr>
          <w:ilvl w:val="1"/>
          <w:numId w:val="17"/>
        </w:numPr>
        <w:suppressAutoHyphens w:val="0"/>
        <w:contextualSpacing/>
        <w:jc w:val="both"/>
        <w:textAlignment w:val="auto"/>
        <w:rPr>
          <w:bCs/>
          <w:color w:val="000000" w:themeColor="text1"/>
          <w:sz w:val="24"/>
          <w:u w:val="single"/>
        </w:rPr>
      </w:pPr>
      <w:r w:rsidRPr="005028FA">
        <w:rPr>
          <w:color w:val="000000" w:themeColor="text1"/>
          <w:sz w:val="24"/>
          <w:u w:val="single"/>
        </w:rPr>
        <w:t>Piegādātāja tiesības:</w:t>
      </w:r>
    </w:p>
    <w:p w:rsidR="009466D5" w:rsidRPr="00BA050A" w:rsidRDefault="009466D5" w:rsidP="009466D5">
      <w:pPr>
        <w:pStyle w:val="Sarakstarindkopa"/>
        <w:numPr>
          <w:ilvl w:val="2"/>
          <w:numId w:val="17"/>
        </w:numPr>
        <w:suppressAutoHyphens w:val="0"/>
        <w:contextualSpacing/>
        <w:jc w:val="both"/>
        <w:textAlignment w:val="auto"/>
        <w:rPr>
          <w:sz w:val="24"/>
        </w:rPr>
      </w:pPr>
      <w:r w:rsidRPr="00BA050A">
        <w:rPr>
          <w:sz w:val="24"/>
        </w:rPr>
        <w:t>saņemt samaksu par Pasūtītājam pilnībā, kvalitatīvi un atbilstoši Līgumam piegādātu Preci saskaņā ar Līgumu;</w:t>
      </w:r>
    </w:p>
    <w:p w:rsidR="009466D5" w:rsidRPr="00BA050A" w:rsidRDefault="009466D5" w:rsidP="009466D5">
      <w:pPr>
        <w:pStyle w:val="Sarakstarindkopa"/>
        <w:numPr>
          <w:ilvl w:val="2"/>
          <w:numId w:val="17"/>
        </w:numPr>
        <w:suppressAutoHyphens w:val="0"/>
        <w:contextualSpacing/>
        <w:jc w:val="both"/>
        <w:textAlignment w:val="auto"/>
        <w:rPr>
          <w:sz w:val="24"/>
        </w:rPr>
      </w:pPr>
      <w:r w:rsidRPr="00BA050A">
        <w:rPr>
          <w:sz w:val="24"/>
        </w:rPr>
        <w:t>saņemt no Pasūtītāja Līguma saistību izpildei nepieciešamo informāciju.</w:t>
      </w:r>
    </w:p>
    <w:p w:rsidR="009466D5" w:rsidRPr="00BA050A" w:rsidRDefault="009466D5" w:rsidP="009466D5">
      <w:pPr>
        <w:spacing w:after="0" w:line="240" w:lineRule="auto"/>
        <w:jc w:val="both"/>
        <w:rPr>
          <w:rFonts w:ascii="Times New Roman" w:eastAsia="Times New Roman" w:hAnsi="Times New Roman"/>
          <w:sz w:val="24"/>
          <w:szCs w:val="24"/>
          <w:lang w:eastAsia="lv-LV"/>
        </w:rPr>
      </w:pPr>
    </w:p>
    <w:p w:rsidR="009466D5" w:rsidRPr="005028FA" w:rsidRDefault="009466D5" w:rsidP="009466D5">
      <w:pPr>
        <w:pStyle w:val="Sarakstarindkopa"/>
        <w:numPr>
          <w:ilvl w:val="1"/>
          <w:numId w:val="17"/>
        </w:numPr>
        <w:suppressAutoHyphens w:val="0"/>
        <w:jc w:val="both"/>
        <w:textAlignment w:val="auto"/>
        <w:rPr>
          <w:sz w:val="24"/>
          <w:u w:val="single"/>
        </w:rPr>
      </w:pPr>
      <w:r w:rsidRPr="005028FA">
        <w:rPr>
          <w:sz w:val="24"/>
          <w:u w:val="single"/>
        </w:rPr>
        <w:t>Pasūtītāja pienākumi:</w:t>
      </w:r>
    </w:p>
    <w:p w:rsidR="009466D5" w:rsidRPr="00BA050A" w:rsidRDefault="009466D5" w:rsidP="009466D5">
      <w:pPr>
        <w:pStyle w:val="Sarakstarindkopa"/>
        <w:numPr>
          <w:ilvl w:val="2"/>
          <w:numId w:val="17"/>
        </w:numPr>
        <w:suppressAutoHyphens w:val="0"/>
        <w:jc w:val="both"/>
        <w:textAlignment w:val="auto"/>
        <w:rPr>
          <w:sz w:val="24"/>
        </w:rPr>
      </w:pPr>
      <w:r w:rsidRPr="00BA050A">
        <w:rPr>
          <w:sz w:val="24"/>
        </w:rPr>
        <w:t>sniegt Piegādātājam nepieciešamās un Pasūtītāja rīcībā esošās ziņas par Līguma saistību izpildi, kas nepieciešamas Preces uzstādīšanai un nodošanai ekspluatācijā, kā arī informēt Piegādātāju par Pasūtītāja lietotājiem;</w:t>
      </w:r>
    </w:p>
    <w:p w:rsidR="009466D5" w:rsidRPr="00BA050A" w:rsidRDefault="009466D5" w:rsidP="009466D5">
      <w:pPr>
        <w:pStyle w:val="Sarakstarindkopa"/>
        <w:numPr>
          <w:ilvl w:val="2"/>
          <w:numId w:val="17"/>
        </w:numPr>
        <w:suppressAutoHyphens w:val="0"/>
        <w:jc w:val="both"/>
        <w:textAlignment w:val="auto"/>
        <w:rPr>
          <w:sz w:val="24"/>
        </w:rPr>
      </w:pPr>
      <w:r w:rsidRPr="00BA050A">
        <w:rPr>
          <w:sz w:val="24"/>
        </w:rPr>
        <w:t>nodrošināt Piegādātāja darbinieku iekļūšanu Preces piegādes vietā Preces piegādei un uzstādīšanai;</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pārbaudīt piegādātās Preces kvalitāti un atbilstību Līguma noteikumiem un Tehniskai specifikācijai;</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pieņemt, saskaņā ar Līguma noteikumiem piegādāto, Līguma prasībām atbilstošo, kvalitatīvo Preci;</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Līgumā noteiktajā kārtībā savlaicīgi samaksāt par pieņemto, Līguma prasībām atbilstošu un kvalitatīvu Preci.</w:t>
      </w:r>
    </w:p>
    <w:p w:rsidR="009466D5" w:rsidRPr="00BA050A" w:rsidRDefault="009466D5" w:rsidP="009466D5">
      <w:pPr>
        <w:spacing w:after="0" w:line="240" w:lineRule="auto"/>
        <w:jc w:val="both"/>
        <w:rPr>
          <w:rFonts w:ascii="Times New Roman" w:eastAsia="Times New Roman" w:hAnsi="Times New Roman"/>
          <w:sz w:val="24"/>
          <w:szCs w:val="24"/>
        </w:rPr>
      </w:pPr>
    </w:p>
    <w:p w:rsidR="009466D5" w:rsidRPr="005028FA" w:rsidRDefault="009466D5" w:rsidP="009466D5">
      <w:pPr>
        <w:pStyle w:val="Sarakstarindkopa"/>
        <w:numPr>
          <w:ilvl w:val="1"/>
          <w:numId w:val="17"/>
        </w:numPr>
        <w:suppressAutoHyphens w:val="0"/>
        <w:jc w:val="both"/>
        <w:textAlignment w:val="auto"/>
        <w:rPr>
          <w:rFonts w:eastAsia="Calibri"/>
          <w:sz w:val="24"/>
          <w:u w:val="single"/>
        </w:rPr>
      </w:pPr>
      <w:r w:rsidRPr="005028FA">
        <w:rPr>
          <w:sz w:val="24"/>
          <w:u w:val="single"/>
        </w:rPr>
        <w:t>Pasūtītāja tiesības:</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saņemt no Piegādātāja informāciju un paskaidrojumus par Līguma izpildes gaitu, paredzamajiem kavējumiem Līguma izpildē vai citiem Līguma izpildes jautājumiem;</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atteikties pieņemt Līguma izpildījumu, ja piegādāta nekvalitatīva un Līguma noteikumiem neatbilstoša Prece;</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apturēt Līguma izpildi Līgumā noteiktajos gadījumos;</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apturēt un atlikt Līgumā paredzēto maksājumu ārējā normatīvajā aktā vai šajā Līgumā noteiktajos gadījumos;</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dot Piegādātājam saistošus norādījumus attiecībā uz Līguma izpildi;</w:t>
      </w:r>
    </w:p>
    <w:p w:rsidR="009466D5" w:rsidRPr="00BA050A"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eastAsia="Times New Roman" w:hAnsi="Times New Roman"/>
          <w:sz w:val="24"/>
          <w:szCs w:val="24"/>
        </w:rPr>
        <w:t>aizstāt Pasūtītāju kā Pusi ar citu iestādi, ja Pasūtītāju kā iestādi reorganizē vai mainās tā kompetence.</w:t>
      </w:r>
    </w:p>
    <w:p w:rsidR="009466D5" w:rsidRPr="00A94A83" w:rsidRDefault="009466D5" w:rsidP="009466D5">
      <w:pPr>
        <w:numPr>
          <w:ilvl w:val="2"/>
          <w:numId w:val="17"/>
        </w:numPr>
        <w:suppressAutoHyphens w:val="0"/>
        <w:spacing w:after="0" w:line="240" w:lineRule="auto"/>
        <w:jc w:val="both"/>
        <w:rPr>
          <w:rFonts w:ascii="Times New Roman" w:eastAsia="Times New Roman" w:hAnsi="Times New Roman"/>
          <w:sz w:val="24"/>
          <w:szCs w:val="24"/>
        </w:rPr>
      </w:pPr>
      <w:r w:rsidRPr="00BA050A">
        <w:rPr>
          <w:rFonts w:ascii="Times New Roman" w:hAnsi="Times New Roman"/>
          <w:sz w:val="24"/>
          <w:szCs w:val="24"/>
        </w:rPr>
        <w:t>iesniegt Piegādātājam pretenziju/defektu aktu par konstatētajiem trūkumiem un/vai neatbilstībām</w:t>
      </w:r>
      <w:r w:rsidRPr="00BA050A">
        <w:rPr>
          <w:rFonts w:ascii="Times New Roman" w:hAnsi="Times New Roman"/>
          <w:bCs/>
          <w:sz w:val="24"/>
          <w:szCs w:val="24"/>
        </w:rPr>
        <w:t xml:space="preserve"> Precē un tās piegādē un/vai Preces nodošanas-pieņemšanas aktā vai citos Pasūtītajam iesniegtajos dokumentos;</w:t>
      </w:r>
    </w:p>
    <w:p w:rsidR="009466D5" w:rsidRPr="00A94A83" w:rsidRDefault="009466D5" w:rsidP="009466D5">
      <w:pPr>
        <w:pStyle w:val="Sarakstarindkopa"/>
        <w:numPr>
          <w:ilvl w:val="0"/>
          <w:numId w:val="18"/>
        </w:numPr>
        <w:suppressAutoHyphens w:val="0"/>
        <w:spacing w:before="240"/>
        <w:jc w:val="center"/>
        <w:textAlignment w:val="auto"/>
        <w:rPr>
          <w:b/>
          <w:sz w:val="24"/>
        </w:rPr>
      </w:pPr>
      <w:r w:rsidRPr="00A94A83">
        <w:rPr>
          <w:b/>
          <w:snapToGrid w:val="0"/>
          <w:sz w:val="24"/>
        </w:rPr>
        <w:t>Pušu atbildība un līgumsodi</w:t>
      </w:r>
    </w:p>
    <w:p w:rsidR="009466D5" w:rsidRPr="00BA050A" w:rsidRDefault="009466D5" w:rsidP="009466D5">
      <w:pPr>
        <w:pStyle w:val="Sarakstarindkopa"/>
        <w:numPr>
          <w:ilvl w:val="1"/>
          <w:numId w:val="18"/>
        </w:numPr>
        <w:suppressAutoHyphens w:val="0"/>
        <w:jc w:val="both"/>
        <w:textAlignment w:val="auto"/>
        <w:rPr>
          <w:sz w:val="24"/>
        </w:rPr>
      </w:pPr>
      <w:r w:rsidRPr="00BA050A">
        <w:rPr>
          <w:color w:val="000000"/>
          <w:sz w:val="24"/>
        </w:rPr>
        <w:t xml:space="preserve">Pusēm saskaņā ar Civillikumu ir pienākums </w:t>
      </w:r>
      <w:r w:rsidRPr="00BA050A">
        <w:rPr>
          <w:rFonts w:eastAsia="Calibri"/>
          <w:sz w:val="24"/>
        </w:rPr>
        <w:t>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466D5" w:rsidRPr="00BA050A" w:rsidRDefault="009466D5" w:rsidP="009466D5">
      <w:pPr>
        <w:pStyle w:val="Sarakstarindkopa"/>
        <w:numPr>
          <w:ilvl w:val="1"/>
          <w:numId w:val="18"/>
        </w:numPr>
        <w:suppressAutoHyphens w:val="0"/>
        <w:jc w:val="both"/>
        <w:textAlignment w:val="auto"/>
        <w:rPr>
          <w:sz w:val="24"/>
        </w:rPr>
      </w:pPr>
      <w:r w:rsidRPr="00BA050A">
        <w:rPr>
          <w:sz w:val="24"/>
        </w:rPr>
        <w:t xml:space="preserve">Par Preces piegādes termiņa kavēšanu vai citu Līgumā noteikto saistību nepildīšanu Pasūtītājs ir tiesīgs piemērot Piegādātājam līgumsodu 0,2% no kopējās Līguma summas apmērā par katru nokavējuma dienu, bet ne vairāk kā 10% no kopējās Līguma summas. </w:t>
      </w:r>
    </w:p>
    <w:p w:rsidR="009466D5" w:rsidRPr="00BA050A" w:rsidRDefault="009466D5" w:rsidP="009466D5">
      <w:pPr>
        <w:pStyle w:val="Sarakstarindkopa"/>
        <w:numPr>
          <w:ilvl w:val="1"/>
          <w:numId w:val="18"/>
        </w:numPr>
        <w:suppressAutoHyphens w:val="0"/>
        <w:jc w:val="both"/>
        <w:textAlignment w:val="auto"/>
        <w:rPr>
          <w:sz w:val="24"/>
        </w:rPr>
      </w:pPr>
      <w:r w:rsidRPr="00BA050A">
        <w:rPr>
          <w:sz w:val="24"/>
        </w:rPr>
        <w:t>Ja Pasūtītājs nepamatoti kavē Līguma 3.</w:t>
      </w:r>
      <w:proofErr w:type="gramStart"/>
      <w:r w:rsidRPr="00BA050A">
        <w:rPr>
          <w:sz w:val="24"/>
        </w:rPr>
        <w:t>5.apakšpunktā</w:t>
      </w:r>
      <w:proofErr w:type="gramEnd"/>
      <w:r w:rsidRPr="00BA050A">
        <w:rPr>
          <w:sz w:val="24"/>
        </w:rPr>
        <w:t xml:space="preserve"> noteikto maksājuma veikšanas termiņu, tad Piegādātājam ir tiesības prasīt no Pasūtītāja līgumsodu 0,2% </w:t>
      </w:r>
      <w:r w:rsidRPr="00BA050A">
        <w:rPr>
          <w:snapToGrid w:val="0"/>
          <w:sz w:val="24"/>
        </w:rPr>
        <w:t xml:space="preserve">(nulle komats divu procenti) apmērā no savlaicīgi neveiktā maksājuma summas par katru nokavēto dienu, bet kopumā ne vairāk kā 10% (desmit procenti) </w:t>
      </w:r>
      <w:r w:rsidRPr="00BA050A">
        <w:rPr>
          <w:sz w:val="24"/>
        </w:rPr>
        <w:t>no pamatparāda</w:t>
      </w:r>
      <w:r w:rsidRPr="00BA050A">
        <w:rPr>
          <w:snapToGrid w:val="0"/>
          <w:sz w:val="24"/>
        </w:rPr>
        <w:t>.</w:t>
      </w:r>
    </w:p>
    <w:p w:rsidR="009466D5" w:rsidRPr="00BA050A" w:rsidRDefault="009466D5" w:rsidP="009466D5">
      <w:pPr>
        <w:pStyle w:val="Sarakstarindkopa"/>
        <w:numPr>
          <w:ilvl w:val="1"/>
          <w:numId w:val="18"/>
        </w:numPr>
        <w:suppressAutoHyphens w:val="0"/>
        <w:jc w:val="both"/>
        <w:textAlignment w:val="auto"/>
        <w:rPr>
          <w:sz w:val="24"/>
        </w:rPr>
      </w:pPr>
      <w:r w:rsidRPr="00BA050A">
        <w:rPr>
          <w:sz w:val="24"/>
          <w:lang w:eastAsia="ar-SA"/>
        </w:rPr>
        <w:t xml:space="preserve">Līgumsoda samaksa neatbrīvo Puses no pārējo Līguma saistību izpildes </w:t>
      </w:r>
      <w:r w:rsidRPr="00BA050A">
        <w:rPr>
          <w:snapToGrid w:val="0"/>
          <w:sz w:val="24"/>
        </w:rPr>
        <w:t>un neizslēdz pienākumu atlīdzināt zaudējumus.</w:t>
      </w:r>
    </w:p>
    <w:p w:rsidR="009466D5" w:rsidRPr="00A94A83" w:rsidRDefault="009466D5" w:rsidP="009466D5">
      <w:pPr>
        <w:pStyle w:val="Sarakstarindkopa"/>
        <w:numPr>
          <w:ilvl w:val="1"/>
          <w:numId w:val="18"/>
        </w:numPr>
        <w:suppressAutoHyphens w:val="0"/>
        <w:jc w:val="both"/>
        <w:textAlignment w:val="auto"/>
        <w:rPr>
          <w:sz w:val="24"/>
        </w:rPr>
      </w:pPr>
      <w:r w:rsidRPr="00BA050A">
        <w:rPr>
          <w:snapToGrid w:val="0"/>
          <w:sz w:val="24"/>
        </w:rPr>
        <w:t>Piegādātājs par savu apakšuzņēmēju un tā personāla rīcību Līguma ietvaros atbild kā par savu.</w:t>
      </w:r>
    </w:p>
    <w:p w:rsidR="009466D5" w:rsidRPr="00A94A83" w:rsidRDefault="009466D5" w:rsidP="009466D5">
      <w:pPr>
        <w:pStyle w:val="Sarakstarindkopa"/>
        <w:numPr>
          <w:ilvl w:val="0"/>
          <w:numId w:val="19"/>
        </w:numPr>
        <w:suppressAutoHyphens w:val="0"/>
        <w:spacing w:before="240"/>
        <w:jc w:val="center"/>
        <w:textAlignment w:val="auto"/>
        <w:rPr>
          <w:sz w:val="24"/>
        </w:rPr>
      </w:pPr>
      <w:r w:rsidRPr="00A94A83">
        <w:rPr>
          <w:b/>
          <w:bCs/>
          <w:sz w:val="24"/>
        </w:rPr>
        <w:t>Līguma spēkā stāšanās un izbeigšana</w:t>
      </w:r>
    </w:p>
    <w:p w:rsidR="009466D5" w:rsidRPr="00BA050A" w:rsidRDefault="009466D5" w:rsidP="009466D5">
      <w:pPr>
        <w:pStyle w:val="Sarakstarindkopa"/>
        <w:numPr>
          <w:ilvl w:val="1"/>
          <w:numId w:val="19"/>
        </w:numPr>
        <w:suppressAutoHyphens w:val="0"/>
        <w:jc w:val="both"/>
        <w:textAlignment w:val="auto"/>
        <w:rPr>
          <w:rFonts w:eastAsia="Calibri"/>
          <w:sz w:val="24"/>
        </w:rPr>
      </w:pPr>
      <w:r w:rsidRPr="00BA050A">
        <w:rPr>
          <w:bCs/>
          <w:sz w:val="24"/>
        </w:rPr>
        <w:t xml:space="preserve">Līgums stājas spēkā tā abpusējas parakstīšanas dienā. Līgums ir spēkā līdz Pušu saistību pilnīgai izpildei. Līguma parakstīšanas datums tiek norādīts Līguma pirmās lapas augšējā </w:t>
      </w:r>
      <w:r>
        <w:rPr>
          <w:bCs/>
          <w:sz w:val="24"/>
        </w:rPr>
        <w:t>kreisajā</w:t>
      </w:r>
      <w:r w:rsidRPr="00BA050A">
        <w:rPr>
          <w:bCs/>
          <w:sz w:val="24"/>
        </w:rPr>
        <w:t xml:space="preserve"> stūrī.</w:t>
      </w:r>
    </w:p>
    <w:p w:rsidR="009466D5" w:rsidRPr="00BA050A" w:rsidRDefault="009466D5" w:rsidP="009466D5">
      <w:pPr>
        <w:pStyle w:val="Sarakstarindkopa"/>
        <w:numPr>
          <w:ilvl w:val="1"/>
          <w:numId w:val="19"/>
        </w:numPr>
        <w:suppressAutoHyphens w:val="0"/>
        <w:jc w:val="both"/>
        <w:textAlignment w:val="auto"/>
        <w:rPr>
          <w:rFonts w:eastAsia="Calibri"/>
          <w:sz w:val="24"/>
        </w:rPr>
      </w:pPr>
      <w:r w:rsidRPr="00BA050A">
        <w:rPr>
          <w:sz w:val="24"/>
        </w:rPr>
        <w:t>Līgums var tikt izbeigts pirms termiņa jebkurā brīdī, Pusēm par to rakstiski vienojoties, vai vienpusēji Līgumā noteiktajā kārtībā.</w:t>
      </w:r>
    </w:p>
    <w:p w:rsidR="009466D5" w:rsidRPr="00BA050A" w:rsidRDefault="009466D5" w:rsidP="009466D5">
      <w:pPr>
        <w:pStyle w:val="Sarakstarindkopa"/>
        <w:numPr>
          <w:ilvl w:val="1"/>
          <w:numId w:val="19"/>
        </w:numPr>
        <w:suppressAutoHyphens w:val="0"/>
        <w:jc w:val="both"/>
        <w:textAlignment w:val="auto"/>
        <w:rPr>
          <w:rFonts w:eastAsia="Calibri"/>
          <w:sz w:val="24"/>
        </w:rPr>
      </w:pPr>
      <w:r w:rsidRPr="00BA050A">
        <w:rPr>
          <w:sz w:val="24"/>
        </w:rPr>
        <w:t>Pasūtītājam ir tiesības vienpusēji atkāpties no Līguma, 30 (trīsdesmit) kalendārās dienas iepriekš rakstiski par to brīdinot Piegādātāju, ja:</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 xml:space="preserve">Piegādātājs Līguma noslēgšanas vai Līguma izpildes laikā sniedzis nepatiesas vai nepilnīgas ziņas vai apliecinājumus; </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iestājušies apstākļi, kas apgrūtina vai padara neiespējamu Piegādātāja Līgumā noteikto saistību izpildi;</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 xml:space="preserve">notikusi Piegādātāja likvidācija; </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pret Piegādātāju uzsākts maksātnespējas process, ierosināts tiesiskās aizsardzības vai ārpustiesas tiesiskās aizsardzības process, apturēta tā saimnieciskā darbība, vai darbība tiek izbeigta;</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466D5" w:rsidRPr="00BA050A" w:rsidRDefault="009466D5" w:rsidP="009466D5">
      <w:pPr>
        <w:pStyle w:val="Sarakstarindkopa"/>
        <w:numPr>
          <w:ilvl w:val="2"/>
          <w:numId w:val="19"/>
        </w:numPr>
        <w:suppressAutoHyphens w:val="0"/>
        <w:jc w:val="both"/>
        <w:textAlignment w:val="auto"/>
        <w:rPr>
          <w:rFonts w:eastAsia="Calibri"/>
          <w:sz w:val="24"/>
        </w:rPr>
      </w:pPr>
      <w:r w:rsidRPr="00BA050A">
        <w:rPr>
          <w:sz w:val="24"/>
        </w:rPr>
        <w:t xml:space="preserve">Publisko iepirkumu likuma </w:t>
      </w:r>
      <w:proofErr w:type="gramStart"/>
      <w:r w:rsidRPr="00BA050A">
        <w:rPr>
          <w:sz w:val="24"/>
        </w:rPr>
        <w:t>64.panta</w:t>
      </w:r>
      <w:proofErr w:type="gramEnd"/>
      <w:r w:rsidRPr="00BA050A">
        <w:rPr>
          <w:sz w:val="24"/>
        </w:rPr>
        <w:t xml:space="preserve"> pirmajā daļā minētajos gadījumos.</w:t>
      </w:r>
    </w:p>
    <w:p w:rsidR="009466D5" w:rsidRPr="00A94A83" w:rsidRDefault="009466D5" w:rsidP="009466D5">
      <w:pPr>
        <w:spacing w:after="0" w:line="240" w:lineRule="auto"/>
        <w:jc w:val="both"/>
        <w:rPr>
          <w:rFonts w:ascii="Times New Roman" w:hAnsi="Times New Roman"/>
          <w:sz w:val="24"/>
          <w:szCs w:val="24"/>
        </w:rPr>
      </w:pPr>
      <w:bookmarkStart w:id="58" w:name="_Hlk487619378"/>
      <w:r>
        <w:rPr>
          <w:rFonts w:ascii="Times New Roman" w:hAnsi="Times New Roman"/>
          <w:sz w:val="24"/>
          <w:szCs w:val="24"/>
        </w:rPr>
        <w:t xml:space="preserve">10.4. </w:t>
      </w:r>
      <w:r w:rsidRPr="00A94A83">
        <w:rPr>
          <w:rFonts w:ascii="Times New Roman" w:hAnsi="Times New Roman"/>
          <w:sz w:val="24"/>
          <w:szCs w:val="24"/>
        </w:rPr>
        <w:t>Par vienpusēju atkāpšanos no līguma Pasūtītājs Līguma 11.3.apakšpunktā noteiktajā termiņā nosūta Piegādātājam rakstisku paziņojumu. Līgums uzskatāms par izbeigtu trīsdesmitajā dienā pēc Pasūtītāja rakstiska paziņojuma nosūtīšanas</w:t>
      </w:r>
      <w:bookmarkEnd w:id="58"/>
      <w:r w:rsidRPr="00A94A83">
        <w:rPr>
          <w:rFonts w:ascii="Times New Roman" w:hAnsi="Times New Roman"/>
          <w:sz w:val="24"/>
          <w:szCs w:val="24"/>
        </w:rPr>
        <w:t>.</w:t>
      </w:r>
    </w:p>
    <w:p w:rsidR="009466D5" w:rsidRPr="00BA050A" w:rsidRDefault="009466D5" w:rsidP="009466D5">
      <w:pPr>
        <w:overflowPunct w:val="0"/>
        <w:autoSpaceDE w:val="0"/>
        <w:autoSpaceDN w:val="0"/>
        <w:adjustRightInd w:val="0"/>
        <w:spacing w:after="0" w:line="240" w:lineRule="auto"/>
        <w:jc w:val="both"/>
        <w:textAlignment w:val="baseline"/>
        <w:rPr>
          <w:rFonts w:ascii="Times New Roman" w:hAnsi="Times New Roman"/>
          <w:sz w:val="24"/>
          <w:szCs w:val="24"/>
        </w:rPr>
      </w:pPr>
      <w:r w:rsidRPr="00BA050A">
        <w:rPr>
          <w:rFonts w:ascii="Times New Roman" w:hAnsi="Times New Roman"/>
          <w:sz w:val="24"/>
          <w:szCs w:val="24"/>
        </w:rPr>
        <w:t>1</w:t>
      </w:r>
      <w:r>
        <w:rPr>
          <w:rFonts w:ascii="Times New Roman" w:hAnsi="Times New Roman"/>
          <w:sz w:val="24"/>
          <w:szCs w:val="24"/>
        </w:rPr>
        <w:t>0</w:t>
      </w:r>
      <w:r w:rsidRPr="00BA050A">
        <w:rPr>
          <w:rFonts w:ascii="Times New Roman" w:hAnsi="Times New Roman"/>
          <w:sz w:val="24"/>
          <w:szCs w:val="24"/>
        </w:rPr>
        <w:t>.5.Piegādātājs ir tiesīgs vienpusēji atkāpties no Līguma, neatlīdzinot nekādus zaudējumus saistībā ar Līguma izbeigšanu, nosūtot par to rakstisku paziņojumu uz Pasūtītāja juridisko adresi vismaz 30 (trīsdesmit) kalendārās dienas iepriekš, ja ir iestājies vismaz viens no šādiem gadījumiem:</w:t>
      </w:r>
    </w:p>
    <w:p w:rsidR="009466D5" w:rsidRPr="00A94A83" w:rsidRDefault="009466D5" w:rsidP="009466D5">
      <w:pPr>
        <w:spacing w:after="0" w:line="240" w:lineRule="auto"/>
        <w:jc w:val="both"/>
        <w:rPr>
          <w:rFonts w:ascii="Times New Roman" w:hAnsi="Times New Roman"/>
          <w:sz w:val="24"/>
          <w:szCs w:val="24"/>
        </w:rPr>
      </w:pPr>
      <w:r>
        <w:rPr>
          <w:rFonts w:ascii="Times New Roman" w:hAnsi="Times New Roman"/>
          <w:sz w:val="24"/>
          <w:szCs w:val="24"/>
        </w:rPr>
        <w:t xml:space="preserve">10.5.1 </w:t>
      </w:r>
      <w:r w:rsidRPr="00A94A83">
        <w:rPr>
          <w:rFonts w:ascii="Times New Roman" w:hAnsi="Times New Roman"/>
          <w:sz w:val="24"/>
          <w:szCs w:val="24"/>
        </w:rPr>
        <w:t>Pasūtītājs vismaz 30 (trīsdesmit) kalendārās dienas nepamatoti kavē Līgumā noteikto maksājumu veikšanas termiņu un Pasūtītājs pārkāpumu nenovērš 5 (piecu) darba dienu laikā no Piegādātāja pretenzijas nosūtīšanas dienas uz Pasūtītāja juridisko adresi;</w:t>
      </w:r>
    </w:p>
    <w:p w:rsidR="009466D5" w:rsidRPr="00BA050A" w:rsidRDefault="009466D5" w:rsidP="009466D5">
      <w:pPr>
        <w:spacing w:after="0" w:line="240" w:lineRule="auto"/>
        <w:jc w:val="both"/>
        <w:rPr>
          <w:rFonts w:ascii="Times New Roman" w:hAnsi="Times New Roman"/>
          <w:sz w:val="24"/>
          <w:szCs w:val="24"/>
        </w:rPr>
      </w:pPr>
      <w:r>
        <w:rPr>
          <w:rFonts w:ascii="Times New Roman" w:hAnsi="Times New Roman"/>
          <w:sz w:val="24"/>
          <w:szCs w:val="24"/>
        </w:rPr>
        <w:t xml:space="preserve">10.5.2. </w:t>
      </w:r>
      <w:r w:rsidRPr="00BA050A">
        <w:rPr>
          <w:rFonts w:ascii="Times New Roman" w:hAnsi="Times New Roman"/>
          <w:sz w:val="24"/>
          <w:szCs w:val="24"/>
        </w:rPr>
        <w:t>Pasūtītājam ir uzsākts maksātnespējas process, likvidācija, tā darbība tiek izbeigta vai pārtraukta vai ir apturēta tā saimnieciskā darbība.</w:t>
      </w:r>
    </w:p>
    <w:p w:rsidR="009466D5" w:rsidRPr="00A94A83" w:rsidRDefault="009466D5" w:rsidP="009466D5">
      <w:pPr>
        <w:spacing w:after="0" w:line="240" w:lineRule="auto"/>
        <w:jc w:val="both"/>
        <w:rPr>
          <w:rFonts w:ascii="Times New Roman" w:hAnsi="Times New Roman"/>
          <w:sz w:val="24"/>
          <w:szCs w:val="24"/>
        </w:rPr>
      </w:pPr>
      <w:r>
        <w:rPr>
          <w:rFonts w:ascii="Times New Roman" w:hAnsi="Times New Roman"/>
          <w:sz w:val="24"/>
          <w:szCs w:val="24"/>
        </w:rPr>
        <w:t xml:space="preserve">10.6. </w:t>
      </w:r>
      <w:r w:rsidRPr="00A94A83">
        <w:rPr>
          <w:rFonts w:ascii="Times New Roman" w:hAnsi="Times New Roman"/>
          <w:sz w:val="24"/>
          <w:szCs w:val="24"/>
        </w:rPr>
        <w:t>Par vienpusēju atkāpšanos no Līguma Piegādātājs Līguma 10.5.apakšpunktā noteiktajā termiņā nosūta Pasūtītājam rakstisku paziņojumu. Līgums uzskatāms par izbeigtu trīsdesmitajā dienā pēc Piegādātāja rakstiska paziņojuma nosūtīšanas.</w:t>
      </w:r>
    </w:p>
    <w:p w:rsidR="009466D5" w:rsidRPr="00A94A83" w:rsidRDefault="009466D5" w:rsidP="009466D5">
      <w:pPr>
        <w:spacing w:after="0" w:line="240" w:lineRule="auto"/>
        <w:jc w:val="both"/>
        <w:rPr>
          <w:rFonts w:ascii="Times New Roman" w:hAnsi="Times New Roman"/>
          <w:sz w:val="24"/>
          <w:szCs w:val="24"/>
          <w:lang w:eastAsia="lv-LV"/>
        </w:rPr>
      </w:pPr>
      <w:r>
        <w:rPr>
          <w:rFonts w:ascii="Times New Roman" w:hAnsi="Times New Roman"/>
          <w:sz w:val="24"/>
          <w:szCs w:val="24"/>
        </w:rPr>
        <w:lastRenderedPageBreak/>
        <w:t xml:space="preserve">10.7. </w:t>
      </w:r>
      <w:r w:rsidRPr="00A94A83">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9466D5" w:rsidRPr="00A94A83" w:rsidRDefault="009466D5" w:rsidP="009466D5">
      <w:pPr>
        <w:pStyle w:val="Sarakstarindkopa"/>
        <w:numPr>
          <w:ilvl w:val="0"/>
          <w:numId w:val="19"/>
        </w:numPr>
        <w:suppressAutoHyphens w:val="0"/>
        <w:spacing w:before="240"/>
        <w:jc w:val="center"/>
        <w:textAlignment w:val="auto"/>
        <w:rPr>
          <w:b/>
          <w:bCs/>
          <w:snapToGrid w:val="0"/>
          <w:sz w:val="24"/>
        </w:rPr>
      </w:pPr>
      <w:r w:rsidRPr="00A94A83">
        <w:rPr>
          <w:b/>
          <w:bCs/>
          <w:iCs/>
          <w:snapToGrid w:val="0"/>
          <w:sz w:val="24"/>
        </w:rPr>
        <w:t>Nepārvarama vara</w:t>
      </w:r>
    </w:p>
    <w:p w:rsidR="006A6052" w:rsidRPr="00627A48" w:rsidRDefault="006A6052" w:rsidP="006A6052">
      <w:pPr>
        <w:pStyle w:val="Default"/>
        <w:jc w:val="both"/>
        <w:rPr>
          <w:lang w:eastAsia="ru-RU"/>
        </w:rPr>
      </w:pPr>
      <w:r w:rsidRPr="00627A48">
        <w:rPr>
          <w:lang w:eastAsia="ru-RU"/>
        </w:rPr>
        <w:t>1</w:t>
      </w:r>
      <w:r>
        <w:rPr>
          <w:lang w:eastAsia="ru-RU"/>
        </w:rPr>
        <w:t>1</w:t>
      </w:r>
      <w:r w:rsidRPr="00627A48">
        <w:rPr>
          <w:lang w:eastAsia="ru-RU"/>
        </w:rPr>
        <w:t>.1. 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w:t>
      </w:r>
    </w:p>
    <w:p w:rsidR="009466D5" w:rsidRPr="00C32AFA" w:rsidRDefault="006A6052" w:rsidP="00C32AFA">
      <w:pPr>
        <w:pStyle w:val="Default"/>
        <w:jc w:val="both"/>
        <w:rPr>
          <w:lang w:eastAsia="ru-RU"/>
        </w:rPr>
      </w:pPr>
      <w:r w:rsidRPr="00627A48">
        <w:rPr>
          <w:lang w:eastAsia="ru-RU"/>
        </w:rPr>
        <w:t>1</w:t>
      </w:r>
      <w:r w:rsidR="00C32AFA">
        <w:rPr>
          <w:lang w:eastAsia="ru-RU"/>
        </w:rPr>
        <w:t>1</w:t>
      </w:r>
      <w:r w:rsidRPr="00627A48">
        <w:rPr>
          <w:lang w:eastAsia="ru-RU"/>
        </w:rPr>
        <w:t>.2.</w:t>
      </w:r>
      <w:r>
        <w:rPr>
          <w:lang w:eastAsia="ru-RU"/>
        </w:rPr>
        <w:t xml:space="preserve"> </w:t>
      </w:r>
      <w:r w:rsidRPr="00627A48">
        <w:rPr>
          <w:lang w:eastAsia="ru-RU"/>
        </w:rPr>
        <w:t>Puses tiek atbrīvotas no atbildības par pilnīgu vai daļēju Līgumā noteikto saistību neizpildi, ja un kad šāda neizpilde ir notikusi nepārvaramas varas (</w:t>
      </w:r>
      <w:r w:rsidRPr="00627A48">
        <w:rPr>
          <w:i/>
          <w:iCs/>
          <w:lang w:eastAsia="ru-RU"/>
        </w:rPr>
        <w:t>Force majeure</w:t>
      </w:r>
      <w:r w:rsidRPr="00627A48">
        <w:rPr>
          <w:lang w:eastAsia="ru-RU"/>
        </w:rPr>
        <w:t>)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karš un kara darbība.</w:t>
      </w:r>
    </w:p>
    <w:p w:rsidR="009466D5" w:rsidRPr="00BA050A" w:rsidRDefault="009466D5" w:rsidP="009466D5">
      <w:pPr>
        <w:spacing w:after="0" w:line="240" w:lineRule="auto"/>
        <w:jc w:val="both"/>
        <w:rPr>
          <w:rFonts w:ascii="Times New Roman" w:hAnsi="Times New Roman"/>
          <w:b/>
          <w:bCs/>
          <w:snapToGrid w:val="0"/>
          <w:sz w:val="24"/>
          <w:szCs w:val="24"/>
          <w:lang w:eastAsia="lv-LV"/>
        </w:rPr>
      </w:pPr>
      <w:r w:rsidRPr="00BA050A">
        <w:rPr>
          <w:rFonts w:ascii="Times New Roman" w:hAnsi="Times New Roman"/>
          <w:bCs/>
          <w:snapToGrid w:val="0"/>
          <w:sz w:val="24"/>
          <w:szCs w:val="24"/>
        </w:rPr>
        <w:t>1</w:t>
      </w:r>
      <w:r>
        <w:rPr>
          <w:rFonts w:ascii="Times New Roman" w:hAnsi="Times New Roman"/>
          <w:bCs/>
          <w:snapToGrid w:val="0"/>
          <w:sz w:val="24"/>
          <w:szCs w:val="24"/>
        </w:rPr>
        <w:t>1</w:t>
      </w:r>
      <w:r w:rsidRPr="00BA050A">
        <w:rPr>
          <w:rFonts w:ascii="Times New Roman" w:hAnsi="Times New Roman"/>
          <w:bCs/>
          <w:snapToGrid w:val="0"/>
          <w:sz w:val="24"/>
          <w:szCs w:val="24"/>
        </w:rPr>
        <w:t>.</w:t>
      </w:r>
      <w:r w:rsidR="00C32AFA">
        <w:rPr>
          <w:rFonts w:ascii="Times New Roman" w:hAnsi="Times New Roman"/>
          <w:bCs/>
          <w:snapToGrid w:val="0"/>
          <w:sz w:val="24"/>
          <w:szCs w:val="24"/>
        </w:rPr>
        <w:t>3</w:t>
      </w:r>
      <w:r w:rsidRPr="00BA050A">
        <w:rPr>
          <w:rFonts w:ascii="Times New Roman" w:hAnsi="Times New Roman"/>
          <w:bCs/>
          <w:snapToGrid w:val="0"/>
          <w:sz w:val="24"/>
          <w:szCs w:val="24"/>
        </w:rPr>
        <w:t>. Pusei, kas nokļuvusi Nepārvaramas varas apstākļos, nekavējoties, bet ne vēlāk kā 3 (trīs) darba dienu laikā pēc Nepārvaramas varas iestāšanās dienas rakstiski jāinformē par to otra Puse un, ja tas ir iespējams, ziņojumam jāpievieno izziņa, kuru izsniegušas kompetentas iestādes un kura satur Nepārvaramas varas apstiprinājumu un raksturojumu.</w:t>
      </w:r>
    </w:p>
    <w:p w:rsidR="009466D5" w:rsidRPr="00BA050A" w:rsidRDefault="009466D5" w:rsidP="009466D5">
      <w:pPr>
        <w:spacing w:after="0" w:line="240" w:lineRule="auto"/>
        <w:jc w:val="both"/>
        <w:rPr>
          <w:rFonts w:ascii="Times New Roman" w:hAnsi="Times New Roman"/>
          <w:b/>
          <w:bCs/>
          <w:snapToGrid w:val="0"/>
          <w:sz w:val="24"/>
          <w:szCs w:val="24"/>
          <w:lang w:eastAsia="lv-LV"/>
        </w:rPr>
      </w:pPr>
      <w:r w:rsidRPr="00BA050A">
        <w:rPr>
          <w:rFonts w:ascii="Times New Roman" w:hAnsi="Times New Roman"/>
          <w:bCs/>
          <w:snapToGrid w:val="0"/>
          <w:sz w:val="24"/>
          <w:szCs w:val="24"/>
        </w:rPr>
        <w:t>1</w:t>
      </w:r>
      <w:r>
        <w:rPr>
          <w:rFonts w:ascii="Times New Roman" w:hAnsi="Times New Roman"/>
          <w:bCs/>
          <w:snapToGrid w:val="0"/>
          <w:sz w:val="24"/>
          <w:szCs w:val="24"/>
        </w:rPr>
        <w:t>1</w:t>
      </w:r>
      <w:r w:rsidRPr="00BA050A">
        <w:rPr>
          <w:rFonts w:ascii="Times New Roman" w:hAnsi="Times New Roman"/>
          <w:bCs/>
          <w:snapToGrid w:val="0"/>
          <w:sz w:val="24"/>
          <w:szCs w:val="24"/>
        </w:rPr>
        <w:t>.</w:t>
      </w:r>
      <w:r w:rsidR="00C32AFA">
        <w:rPr>
          <w:rFonts w:ascii="Times New Roman" w:hAnsi="Times New Roman"/>
          <w:bCs/>
          <w:snapToGrid w:val="0"/>
          <w:sz w:val="24"/>
          <w:szCs w:val="24"/>
        </w:rPr>
        <w:t>4</w:t>
      </w:r>
      <w:r w:rsidRPr="00BA050A">
        <w:rPr>
          <w:rFonts w:ascii="Times New Roman" w:hAnsi="Times New Roman"/>
          <w:bCs/>
          <w:snapToGrid w:val="0"/>
          <w:sz w:val="24"/>
          <w:szCs w:val="24"/>
        </w:rPr>
        <w:t>. Ja Nepārvaramas varas dēļ Līguma saistības netiek pildītas ilgāk par 3 (trīs) mēnešiem, katrai Pusei ir tiesības izbeigt Līgumu, par to rakstiski brīdinot otru Pusi vismaz 15 (piecpadsmit) dienas iepriekš. Šajā gadījumā Pusēm nav jāatlīdzina zaudējumus, kas radušies Līguma izbeigšanas rezultātā.</w:t>
      </w:r>
    </w:p>
    <w:p w:rsidR="009466D5" w:rsidRPr="00BA050A" w:rsidRDefault="009466D5" w:rsidP="009466D5">
      <w:pPr>
        <w:spacing w:after="0" w:line="240" w:lineRule="auto"/>
        <w:jc w:val="both"/>
        <w:rPr>
          <w:rFonts w:ascii="Times New Roman" w:hAnsi="Times New Roman"/>
          <w:b/>
          <w:bCs/>
          <w:snapToGrid w:val="0"/>
          <w:sz w:val="24"/>
          <w:szCs w:val="24"/>
          <w:lang w:eastAsia="lv-LV"/>
        </w:rPr>
      </w:pPr>
      <w:r w:rsidRPr="00BA050A">
        <w:rPr>
          <w:rFonts w:ascii="Times New Roman" w:hAnsi="Times New Roman"/>
          <w:bCs/>
          <w:snapToGrid w:val="0"/>
          <w:sz w:val="24"/>
          <w:szCs w:val="24"/>
        </w:rPr>
        <w:t>1</w:t>
      </w:r>
      <w:r>
        <w:rPr>
          <w:rFonts w:ascii="Times New Roman" w:hAnsi="Times New Roman"/>
          <w:bCs/>
          <w:snapToGrid w:val="0"/>
          <w:sz w:val="24"/>
          <w:szCs w:val="24"/>
        </w:rPr>
        <w:t>1</w:t>
      </w:r>
      <w:r w:rsidRPr="00BA050A">
        <w:rPr>
          <w:rFonts w:ascii="Times New Roman" w:hAnsi="Times New Roman"/>
          <w:bCs/>
          <w:snapToGrid w:val="0"/>
          <w:sz w:val="24"/>
          <w:szCs w:val="24"/>
        </w:rPr>
        <w:t>.</w:t>
      </w:r>
      <w:r w:rsidR="00C32AFA">
        <w:rPr>
          <w:rFonts w:ascii="Times New Roman" w:hAnsi="Times New Roman"/>
          <w:bCs/>
          <w:snapToGrid w:val="0"/>
          <w:sz w:val="24"/>
          <w:szCs w:val="24"/>
        </w:rPr>
        <w:t>5</w:t>
      </w:r>
      <w:r w:rsidRPr="00BA050A">
        <w:rPr>
          <w:rFonts w:ascii="Times New Roman" w:hAnsi="Times New Roman"/>
          <w:bCs/>
          <w:snapToGrid w:val="0"/>
          <w:sz w:val="24"/>
          <w:szCs w:val="24"/>
        </w:rPr>
        <w:t>. Par nepārvaramas varas apstākli nav uzskatāms Piegādātāja darbinieku un citu Līguma izpildē Piegādātāja iesaistīto personu (t.sk. apakšuzņēmēju) saistību neizpilde, nesavlaicīga vai nepienācīga izpilde.</w:t>
      </w:r>
    </w:p>
    <w:p w:rsidR="009466D5" w:rsidRPr="004973D3" w:rsidRDefault="009466D5" w:rsidP="009466D5">
      <w:pPr>
        <w:spacing w:after="0" w:line="240" w:lineRule="auto"/>
        <w:jc w:val="both"/>
        <w:rPr>
          <w:rFonts w:ascii="Times New Roman" w:hAnsi="Times New Roman"/>
          <w:b/>
          <w:bCs/>
          <w:snapToGrid w:val="0"/>
          <w:sz w:val="24"/>
          <w:szCs w:val="24"/>
          <w:lang w:eastAsia="lv-LV"/>
        </w:rPr>
      </w:pPr>
      <w:r w:rsidRPr="00BA050A">
        <w:rPr>
          <w:rFonts w:ascii="Times New Roman" w:hAnsi="Times New Roman"/>
          <w:bCs/>
          <w:snapToGrid w:val="0"/>
          <w:sz w:val="24"/>
          <w:szCs w:val="24"/>
        </w:rPr>
        <w:t>1</w:t>
      </w:r>
      <w:r>
        <w:rPr>
          <w:rFonts w:ascii="Times New Roman" w:hAnsi="Times New Roman"/>
          <w:bCs/>
          <w:snapToGrid w:val="0"/>
          <w:sz w:val="24"/>
          <w:szCs w:val="24"/>
        </w:rPr>
        <w:t>1</w:t>
      </w:r>
      <w:r w:rsidRPr="00BA050A">
        <w:rPr>
          <w:rFonts w:ascii="Times New Roman" w:hAnsi="Times New Roman"/>
          <w:bCs/>
          <w:snapToGrid w:val="0"/>
          <w:sz w:val="24"/>
          <w:szCs w:val="24"/>
        </w:rPr>
        <w:t>.</w:t>
      </w:r>
      <w:r w:rsidR="00C32AFA">
        <w:rPr>
          <w:rFonts w:ascii="Times New Roman" w:hAnsi="Times New Roman"/>
          <w:bCs/>
          <w:snapToGrid w:val="0"/>
          <w:sz w:val="24"/>
          <w:szCs w:val="24"/>
        </w:rPr>
        <w:t>6</w:t>
      </w:r>
      <w:r w:rsidRPr="00BA050A">
        <w:rPr>
          <w:rFonts w:ascii="Times New Roman" w:hAnsi="Times New Roman"/>
          <w:bCs/>
          <w:snapToGrid w:val="0"/>
          <w:sz w:val="24"/>
          <w:szCs w:val="24"/>
        </w:rPr>
        <w:t>. Par zaudējumiem, kas radušies Nepārvaramas varas dēļ, neviena no Pusēm atbildību nenes, ja Puse ir informējusi otru Pusi atbilstoši Līguma 12.2.punktam.</w:t>
      </w:r>
    </w:p>
    <w:p w:rsidR="009466D5" w:rsidRPr="004973D3" w:rsidRDefault="009466D5" w:rsidP="009466D5">
      <w:pPr>
        <w:pStyle w:val="Sarakstarindkopa"/>
        <w:numPr>
          <w:ilvl w:val="0"/>
          <w:numId w:val="19"/>
        </w:numPr>
        <w:suppressAutoHyphens w:val="0"/>
        <w:spacing w:before="240"/>
        <w:jc w:val="center"/>
        <w:textAlignment w:val="auto"/>
        <w:rPr>
          <w:b/>
          <w:bCs/>
          <w:sz w:val="24"/>
        </w:rPr>
      </w:pPr>
      <w:r w:rsidRPr="004973D3">
        <w:rPr>
          <w:b/>
          <w:bCs/>
          <w:sz w:val="24"/>
        </w:rPr>
        <w:t>Strīdi</w:t>
      </w:r>
    </w:p>
    <w:p w:rsidR="009466D5" w:rsidRPr="00BA050A" w:rsidRDefault="009466D5" w:rsidP="009466D5">
      <w:pPr>
        <w:pStyle w:val="Pamatteksts2"/>
        <w:tabs>
          <w:tab w:val="left" w:pos="709"/>
        </w:tabs>
        <w:jc w:val="both"/>
        <w:rPr>
          <w:sz w:val="24"/>
        </w:rPr>
      </w:pPr>
      <w:r w:rsidRPr="00BA050A">
        <w:rPr>
          <w:sz w:val="24"/>
        </w:rPr>
        <w:t>1</w:t>
      </w:r>
      <w:r>
        <w:rPr>
          <w:sz w:val="24"/>
        </w:rPr>
        <w:t>2</w:t>
      </w:r>
      <w:r w:rsidRPr="00BA050A">
        <w:rPr>
          <w:sz w:val="24"/>
        </w:rPr>
        <w:t>.1.</w:t>
      </w:r>
      <w:r w:rsidR="00C32AFA">
        <w:rPr>
          <w:sz w:val="24"/>
        </w:rPr>
        <w:t xml:space="preserve"> </w:t>
      </w:r>
      <w:r w:rsidRPr="00BA050A">
        <w:rPr>
          <w:sz w:val="24"/>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9466D5" w:rsidRPr="004973D3" w:rsidRDefault="009466D5" w:rsidP="009466D5">
      <w:pPr>
        <w:pStyle w:val="Pamatteksts2"/>
        <w:tabs>
          <w:tab w:val="left" w:pos="709"/>
        </w:tabs>
        <w:jc w:val="both"/>
        <w:rPr>
          <w:sz w:val="24"/>
        </w:rPr>
      </w:pPr>
      <w:r w:rsidRPr="00BA050A">
        <w:rPr>
          <w:sz w:val="24"/>
        </w:rPr>
        <w:t>1</w:t>
      </w:r>
      <w:r>
        <w:rPr>
          <w:sz w:val="24"/>
        </w:rPr>
        <w:t>2</w:t>
      </w:r>
      <w:r w:rsidRPr="00BA050A">
        <w:rPr>
          <w:sz w:val="24"/>
        </w:rPr>
        <w:t>.2. Ja sakarā ar Līgumu vai tā izpildi, kāda no Pusēm ir iesniegusi prasību tiesā, tas nav pamats Piegādātājam pārtraukt Preces piegādi, kā arī Pasūtītājam aizturēt maksājumus vai kā citādi Pusēm nepildīt tos pienākumus, kuri tieši nav saistīti ar strīdu, izņemot ja šāda Līguma izpildes pārtraukšana vai maksājuma aizturēšana noteikta Līgumā.</w:t>
      </w:r>
    </w:p>
    <w:p w:rsidR="009466D5" w:rsidRPr="004973D3" w:rsidRDefault="009466D5" w:rsidP="009466D5">
      <w:pPr>
        <w:pStyle w:val="Sarakstarindkopa"/>
        <w:numPr>
          <w:ilvl w:val="0"/>
          <w:numId w:val="19"/>
        </w:numPr>
        <w:suppressAutoHyphens w:val="0"/>
        <w:spacing w:before="240"/>
        <w:jc w:val="center"/>
        <w:textAlignment w:val="auto"/>
        <w:rPr>
          <w:b/>
          <w:bCs/>
          <w:sz w:val="24"/>
        </w:rPr>
      </w:pPr>
      <w:r w:rsidRPr="004973D3">
        <w:rPr>
          <w:b/>
          <w:bCs/>
          <w:snapToGrid w:val="0"/>
          <w:sz w:val="24"/>
        </w:rPr>
        <w:t>Pušu pārstāvji</w:t>
      </w:r>
    </w:p>
    <w:p w:rsidR="009466D5" w:rsidRPr="00BA050A" w:rsidRDefault="009466D5" w:rsidP="009466D5">
      <w:pPr>
        <w:spacing w:after="0" w:line="240" w:lineRule="auto"/>
        <w:jc w:val="both"/>
        <w:rPr>
          <w:rFonts w:ascii="Times New Roman" w:hAnsi="Times New Roman"/>
          <w:sz w:val="24"/>
          <w:szCs w:val="24"/>
        </w:rPr>
      </w:pPr>
      <w:r w:rsidRPr="00BA050A">
        <w:rPr>
          <w:rFonts w:ascii="Times New Roman" w:hAnsi="Times New Roman"/>
          <w:sz w:val="24"/>
          <w:szCs w:val="24"/>
        </w:rPr>
        <w:t xml:space="preserve">Lai sekmētu līgumsaistību izpildi pienācīgā kārtā un šajā Līgumā noteiktajos termiņos, Puses nosaka </w:t>
      </w:r>
      <w:r w:rsidRPr="00BA050A">
        <w:rPr>
          <w:rFonts w:ascii="Times New Roman" w:eastAsia="Times New Roman" w:hAnsi="Times New Roman"/>
          <w:sz w:val="24"/>
          <w:szCs w:val="24"/>
        </w:rPr>
        <w:t>šādus pārstāvjus</w:t>
      </w:r>
      <w:r w:rsidRPr="00BA050A">
        <w:rPr>
          <w:rFonts w:ascii="Times New Roman" w:hAnsi="Times New Roman"/>
          <w:sz w:val="24"/>
          <w:szCs w:val="24"/>
        </w:rPr>
        <w:t>:</w:t>
      </w:r>
    </w:p>
    <w:p w:rsidR="009466D5" w:rsidRPr="004973D3" w:rsidRDefault="009466D5" w:rsidP="009466D5">
      <w:pPr>
        <w:tabs>
          <w:tab w:val="left" w:pos="426"/>
        </w:tabs>
        <w:spacing w:after="0" w:line="240" w:lineRule="auto"/>
        <w:jc w:val="both"/>
        <w:rPr>
          <w:rFonts w:ascii="Times New Roman" w:hAnsi="Times New Roman"/>
          <w:b/>
          <w:sz w:val="24"/>
          <w:szCs w:val="24"/>
        </w:rPr>
      </w:pPr>
      <w:r>
        <w:rPr>
          <w:rFonts w:ascii="Times New Roman" w:hAnsi="Times New Roman"/>
          <w:sz w:val="24"/>
          <w:szCs w:val="24"/>
        </w:rPr>
        <w:t xml:space="preserve">13.1. </w:t>
      </w:r>
      <w:r w:rsidRPr="004973D3">
        <w:rPr>
          <w:rFonts w:ascii="Times New Roman" w:hAnsi="Times New Roman"/>
          <w:sz w:val="24"/>
          <w:szCs w:val="24"/>
        </w:rPr>
        <w:t xml:space="preserve">Pasūtītāja </w:t>
      </w:r>
      <w:r w:rsidRPr="00E043E1">
        <w:rPr>
          <w:rFonts w:ascii="Times New Roman" w:hAnsi="Times New Roman"/>
          <w:sz w:val="24"/>
          <w:szCs w:val="24"/>
        </w:rPr>
        <w:t>kontaktpersona:</w:t>
      </w:r>
      <w:r w:rsidRPr="00E043E1">
        <w:rPr>
          <w:rFonts w:ascii="Times New Roman" w:hAnsi="Times New Roman"/>
          <w:iCs/>
          <w:sz w:val="24"/>
          <w:szCs w:val="24"/>
        </w:rPr>
        <w:t xml:space="preserve"> ______________</w:t>
      </w:r>
      <w:r w:rsidRPr="00E043E1">
        <w:rPr>
          <w:rFonts w:ascii="Times New Roman" w:hAnsi="Times New Roman"/>
          <w:i/>
          <w:iCs/>
          <w:sz w:val="24"/>
          <w:szCs w:val="24"/>
        </w:rPr>
        <w:t>,</w:t>
      </w:r>
      <w:r w:rsidRPr="00E043E1">
        <w:rPr>
          <w:rFonts w:ascii="Times New Roman" w:hAnsi="Times New Roman"/>
          <w:iCs/>
          <w:sz w:val="24"/>
          <w:szCs w:val="24"/>
        </w:rPr>
        <w:t xml:space="preserve"> e-</w:t>
      </w:r>
      <w:r w:rsidRPr="004973D3">
        <w:rPr>
          <w:rFonts w:ascii="Times New Roman" w:hAnsi="Times New Roman"/>
          <w:iCs/>
          <w:sz w:val="24"/>
          <w:szCs w:val="24"/>
        </w:rPr>
        <w:t>pasts</w:t>
      </w:r>
      <w:r w:rsidRPr="00E043E1">
        <w:rPr>
          <w:rFonts w:ascii="Times New Roman" w:hAnsi="Times New Roman"/>
          <w:iCs/>
          <w:color w:val="000000" w:themeColor="text1"/>
          <w:sz w:val="24"/>
          <w:szCs w:val="24"/>
        </w:rPr>
        <w:t xml:space="preserve">: </w:t>
      </w:r>
      <w:hyperlink r:id="rId21" w:history="1">
        <w:r w:rsidRPr="00C32AFA">
          <w:rPr>
            <w:rStyle w:val="Hipersaite"/>
            <w:iCs/>
            <w:color w:val="000000" w:themeColor="text1"/>
            <w:sz w:val="24"/>
            <w:szCs w:val="24"/>
            <w:u w:val="none"/>
          </w:rPr>
          <w:t>__________________</w:t>
        </w:r>
      </w:hyperlink>
      <w:r w:rsidRPr="00C32AFA">
        <w:rPr>
          <w:rFonts w:ascii="Times New Roman" w:hAnsi="Times New Roman"/>
          <w:iCs/>
          <w:color w:val="000000" w:themeColor="text1"/>
          <w:sz w:val="24"/>
          <w:szCs w:val="24"/>
        </w:rPr>
        <w:t>,</w:t>
      </w:r>
      <w:r w:rsidRPr="00C32AFA">
        <w:rPr>
          <w:rFonts w:ascii="Times New Roman" w:hAnsi="Times New Roman"/>
          <w:iCs/>
          <w:sz w:val="24"/>
          <w:szCs w:val="24"/>
        </w:rPr>
        <w:t xml:space="preserve"> tālr</w:t>
      </w:r>
      <w:r w:rsidRPr="004973D3">
        <w:rPr>
          <w:rFonts w:ascii="Times New Roman" w:hAnsi="Times New Roman"/>
          <w:iCs/>
          <w:sz w:val="24"/>
          <w:szCs w:val="24"/>
        </w:rPr>
        <w:t xml:space="preserve">unis </w:t>
      </w:r>
      <w:r w:rsidRPr="00E043E1">
        <w:rPr>
          <w:rFonts w:ascii="Times New Roman" w:hAnsi="Times New Roman"/>
          <w:iCs/>
          <w:sz w:val="24"/>
          <w:szCs w:val="24"/>
        </w:rPr>
        <w:t>__________.</w:t>
      </w:r>
      <w:r w:rsidRPr="004973D3">
        <w:rPr>
          <w:rFonts w:ascii="Times New Roman" w:hAnsi="Times New Roman"/>
          <w:iCs/>
          <w:sz w:val="24"/>
          <w:szCs w:val="24"/>
        </w:rPr>
        <w:t xml:space="preserve"> </w:t>
      </w:r>
      <w:r w:rsidRPr="004973D3">
        <w:rPr>
          <w:rFonts w:ascii="Times New Roman" w:hAnsi="Times New Roman"/>
          <w:sz w:val="24"/>
          <w:szCs w:val="24"/>
        </w:rPr>
        <w:t>Pasūtītāja</w:t>
      </w:r>
      <w:r w:rsidRPr="004973D3">
        <w:rPr>
          <w:rFonts w:ascii="Times New Roman" w:hAnsi="Times New Roman"/>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w:t>
      </w:r>
      <w:r w:rsidRPr="004973D3">
        <w:rPr>
          <w:rFonts w:ascii="Times New Roman" w:hAnsi="Times New Roman"/>
          <w:sz w:val="24"/>
          <w:szCs w:val="24"/>
        </w:rPr>
        <w:t>Pasūtītāju un Piegādātāju</w:t>
      </w:r>
      <w:r w:rsidRPr="004973D3">
        <w:rPr>
          <w:rFonts w:ascii="Times New Roman" w:hAnsi="Times New Roman"/>
          <w:iCs/>
          <w:sz w:val="24"/>
          <w:szCs w:val="24"/>
        </w:rPr>
        <w:t xml:space="preserve">, pieprasīt no </w:t>
      </w:r>
      <w:r w:rsidRPr="004973D3">
        <w:rPr>
          <w:rFonts w:ascii="Times New Roman" w:hAnsi="Times New Roman"/>
          <w:sz w:val="24"/>
          <w:szCs w:val="24"/>
        </w:rPr>
        <w:t>Piegādātāja</w:t>
      </w:r>
      <w:r w:rsidRPr="004973D3">
        <w:rPr>
          <w:rFonts w:ascii="Times New Roman" w:hAnsi="Times New Roman"/>
          <w:iCs/>
          <w:sz w:val="24"/>
          <w:szCs w:val="24"/>
        </w:rPr>
        <w:t xml:space="preserve"> informāciju, sniegt informāciju</w:t>
      </w:r>
      <w:r w:rsidRPr="004973D3">
        <w:rPr>
          <w:rFonts w:ascii="Times New Roman" w:hAnsi="Times New Roman"/>
          <w:sz w:val="24"/>
          <w:szCs w:val="24"/>
        </w:rPr>
        <w:t xml:space="preserve"> Piegādātājam</w:t>
      </w:r>
      <w:r w:rsidRPr="004973D3">
        <w:rPr>
          <w:rFonts w:ascii="Times New Roman" w:hAnsi="Times New Roman"/>
          <w:iCs/>
          <w:sz w:val="24"/>
          <w:szCs w:val="24"/>
        </w:rPr>
        <w:t xml:space="preserve">, dot </w:t>
      </w:r>
      <w:r w:rsidRPr="004973D3">
        <w:rPr>
          <w:rFonts w:ascii="Times New Roman" w:hAnsi="Times New Roman"/>
          <w:sz w:val="24"/>
          <w:szCs w:val="24"/>
        </w:rPr>
        <w:t>Piegādātājam norādījumus par Līguma izpildi,</w:t>
      </w:r>
      <w:r w:rsidRPr="004973D3">
        <w:rPr>
          <w:rFonts w:ascii="Times New Roman" w:hAnsi="Times New Roman"/>
          <w:iCs/>
          <w:sz w:val="24"/>
          <w:szCs w:val="24"/>
        </w:rPr>
        <w:t xml:space="preserve"> nodrošināt ar Līgumu saistītās dokumentācijas nodošanu/ pieņemšanu, nodrošināt Preces pieņemšanu, dot norādījumus par Līguma izpildi, kā arī veikt citas darbības, kas saistītas ar pienācīgu Līgumā paredzēto saistību izpildi, bet </w:t>
      </w:r>
      <w:r w:rsidRPr="004973D3">
        <w:rPr>
          <w:rFonts w:ascii="Times New Roman" w:hAnsi="Times New Roman"/>
          <w:iCs/>
          <w:sz w:val="24"/>
          <w:szCs w:val="24"/>
        </w:rPr>
        <w:lastRenderedPageBreak/>
        <w:t>viņa nav pilnvarota parakstīt Preces nodošanas-pieņemšanas aktu, izdarīt grozījumus un papildinājumus Līgumā, ieskaitot, grozīt Līgumcenu un/vai Līgumā  noteiktos termiņus</w:t>
      </w:r>
      <w:r w:rsidRPr="004973D3">
        <w:rPr>
          <w:rFonts w:ascii="Times New Roman" w:hAnsi="Times New Roman"/>
          <w:sz w:val="24"/>
          <w:szCs w:val="24"/>
        </w:rPr>
        <w:t>;</w:t>
      </w:r>
    </w:p>
    <w:p w:rsidR="009466D5" w:rsidRPr="004973D3" w:rsidRDefault="009466D5" w:rsidP="009466D5">
      <w:pPr>
        <w:spacing w:after="0" w:line="240" w:lineRule="auto"/>
        <w:contextualSpacing/>
        <w:jc w:val="both"/>
        <w:rPr>
          <w:rFonts w:ascii="Times New Roman" w:hAnsi="Times New Roman"/>
          <w:sz w:val="24"/>
          <w:szCs w:val="24"/>
        </w:rPr>
      </w:pPr>
      <w:r>
        <w:rPr>
          <w:rFonts w:ascii="Times New Roman" w:hAnsi="Times New Roman"/>
          <w:sz w:val="24"/>
          <w:szCs w:val="24"/>
        </w:rPr>
        <w:t xml:space="preserve">13.2. </w:t>
      </w:r>
      <w:r w:rsidRPr="004973D3">
        <w:rPr>
          <w:rFonts w:ascii="Times New Roman" w:hAnsi="Times New Roman"/>
          <w:sz w:val="24"/>
          <w:szCs w:val="24"/>
        </w:rPr>
        <w:t>Piegādātāja kontaktpersona:</w:t>
      </w:r>
      <w:r w:rsidRPr="004973D3">
        <w:rPr>
          <w:rFonts w:ascii="Times New Roman" w:hAnsi="Times New Roman"/>
          <w:iCs/>
          <w:sz w:val="24"/>
          <w:szCs w:val="24"/>
        </w:rPr>
        <w:t xml:space="preserve"> </w:t>
      </w:r>
      <w:r>
        <w:rPr>
          <w:rFonts w:ascii="Times New Roman" w:hAnsi="Times New Roman"/>
          <w:iCs/>
          <w:sz w:val="24"/>
          <w:szCs w:val="24"/>
        </w:rPr>
        <w:t>________________</w:t>
      </w:r>
      <w:r w:rsidRPr="004973D3">
        <w:rPr>
          <w:rFonts w:ascii="Times New Roman" w:hAnsi="Times New Roman"/>
          <w:iCs/>
          <w:sz w:val="24"/>
          <w:szCs w:val="24"/>
        </w:rPr>
        <w:t>, e-pasts:</w:t>
      </w:r>
      <w:r w:rsidRPr="004973D3">
        <w:rPr>
          <w:rFonts w:ascii="Times New Roman" w:hAnsi="Times New Roman"/>
          <w:iCs/>
          <w:color w:val="000000" w:themeColor="text1"/>
          <w:sz w:val="24"/>
          <w:szCs w:val="24"/>
        </w:rPr>
        <w:t xml:space="preserve"> </w:t>
      </w:r>
      <w:hyperlink r:id="rId22" w:history="1">
        <w:r w:rsidRPr="00C32AFA">
          <w:rPr>
            <w:rStyle w:val="Hipersaite"/>
            <w:iCs/>
            <w:color w:val="000000" w:themeColor="text1"/>
            <w:sz w:val="24"/>
            <w:szCs w:val="24"/>
            <w:u w:val="none"/>
          </w:rPr>
          <w:t>______________</w:t>
        </w:r>
      </w:hyperlink>
      <w:r w:rsidRPr="00C32AFA">
        <w:rPr>
          <w:rFonts w:ascii="Times New Roman" w:hAnsi="Times New Roman"/>
          <w:iCs/>
          <w:sz w:val="24"/>
          <w:szCs w:val="24"/>
        </w:rPr>
        <w:t xml:space="preserve">, </w:t>
      </w:r>
      <w:r w:rsidRPr="004973D3">
        <w:rPr>
          <w:rFonts w:ascii="Times New Roman" w:hAnsi="Times New Roman"/>
          <w:iCs/>
          <w:sz w:val="24"/>
          <w:szCs w:val="24"/>
        </w:rPr>
        <w:t xml:space="preserve"> tālrunis</w:t>
      </w:r>
      <w:r w:rsidRPr="004973D3">
        <w:rPr>
          <w:rFonts w:ascii="Times New Roman" w:hAnsi="Times New Roman"/>
          <w:i/>
          <w:iCs/>
          <w:sz w:val="24"/>
          <w:szCs w:val="24"/>
        </w:rPr>
        <w:t xml:space="preserve">: </w:t>
      </w:r>
      <w:r>
        <w:rPr>
          <w:rFonts w:ascii="Times New Roman" w:hAnsi="Times New Roman"/>
          <w:iCs/>
          <w:sz w:val="24"/>
          <w:szCs w:val="24"/>
        </w:rPr>
        <w:t>_____________</w:t>
      </w:r>
      <w:r w:rsidRPr="004973D3">
        <w:rPr>
          <w:rFonts w:ascii="Times New Roman" w:hAnsi="Times New Roman"/>
          <w:i/>
          <w:iCs/>
          <w:sz w:val="24"/>
          <w:szCs w:val="24"/>
        </w:rPr>
        <w:t xml:space="preserve">. </w:t>
      </w:r>
      <w:r w:rsidRPr="004973D3">
        <w:rPr>
          <w:rFonts w:ascii="Times New Roman" w:hAnsi="Times New Roman"/>
          <w:sz w:val="24"/>
          <w:szCs w:val="24"/>
        </w:rPr>
        <w:t>Piegādātāja kontaktpersona pilnībā pārzina Līguma noteikumus un viņa</w:t>
      </w:r>
      <w:r>
        <w:rPr>
          <w:rFonts w:ascii="Times New Roman" w:hAnsi="Times New Roman"/>
          <w:sz w:val="24"/>
          <w:szCs w:val="24"/>
        </w:rPr>
        <w:t>m/viņam</w:t>
      </w:r>
      <w:r w:rsidRPr="004973D3">
        <w:rPr>
          <w:rFonts w:ascii="Times New Roman" w:hAnsi="Times New Roman"/>
          <w:sz w:val="24"/>
          <w:szCs w:val="24"/>
        </w:rPr>
        <w:t xml:space="preserve">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w:t>
      </w:r>
      <w:r w:rsidRPr="004973D3">
        <w:rPr>
          <w:rFonts w:ascii="Times New Roman" w:hAnsi="Times New Roman"/>
          <w:iCs/>
          <w:sz w:val="24"/>
          <w:szCs w:val="24"/>
        </w:rPr>
        <w:t>nodrošināt ar Līgumu saistītās dokumentācijas nodošanu/ pieņemšanu, nodrošināt Preces nodošanu,</w:t>
      </w:r>
      <w:r w:rsidRPr="004973D3">
        <w:rPr>
          <w:rFonts w:ascii="Times New Roman" w:hAnsi="Times New Roman"/>
          <w:sz w:val="24"/>
          <w:szCs w:val="24"/>
        </w:rPr>
        <w:t xml:space="preserve"> kā arī veikt citas darbības, kas saistītas ar pienācīgu Līgumā paredzēto saistību izpildi. Šī persona nav pilnvarota izdarīt grozījumus un papildinājumus Līgumā, ieskaitot, grozīt Līguma kopējo summu un/vai Līgumā noteiktos termiņus.</w:t>
      </w:r>
    </w:p>
    <w:p w:rsidR="009466D5" w:rsidRPr="00BA050A" w:rsidRDefault="009466D5" w:rsidP="009466D5">
      <w:pPr>
        <w:pStyle w:val="Sarakstarindkopa"/>
        <w:numPr>
          <w:ilvl w:val="0"/>
          <w:numId w:val="20"/>
        </w:numPr>
        <w:suppressAutoHyphens w:val="0"/>
        <w:spacing w:before="240"/>
        <w:contextualSpacing/>
        <w:jc w:val="center"/>
        <w:textAlignment w:val="auto"/>
        <w:rPr>
          <w:b/>
          <w:sz w:val="24"/>
        </w:rPr>
      </w:pPr>
      <w:r w:rsidRPr="00BA050A">
        <w:rPr>
          <w:b/>
          <w:sz w:val="24"/>
        </w:rPr>
        <w:t>Citi noteikumi</w:t>
      </w:r>
    </w:p>
    <w:p w:rsidR="009466D5" w:rsidRPr="00BA050A" w:rsidRDefault="009466D5" w:rsidP="009466D5">
      <w:pPr>
        <w:pStyle w:val="Sarakstarindkopa"/>
        <w:numPr>
          <w:ilvl w:val="1"/>
          <w:numId w:val="20"/>
        </w:numPr>
        <w:suppressAutoHyphens w:val="0"/>
        <w:ind w:left="720" w:hanging="720"/>
        <w:contextualSpacing/>
        <w:jc w:val="both"/>
        <w:textAlignment w:val="auto"/>
        <w:rPr>
          <w:sz w:val="24"/>
        </w:rPr>
      </w:pPr>
      <w:r w:rsidRPr="00BA050A">
        <w:rPr>
          <w:sz w:val="24"/>
        </w:rPr>
        <w:t>Jebkuri grozījumi vai papildinājumi Līgumā izdarāmi rakstiski un tie kļūst par Līguma neatņemamu sastāvdaļu pēc tam, kad tos ir parakstījušas abas Puses.</w:t>
      </w:r>
    </w:p>
    <w:p w:rsidR="009466D5" w:rsidRPr="00BA050A" w:rsidRDefault="009466D5" w:rsidP="009466D5">
      <w:pPr>
        <w:pStyle w:val="Sarakstarindkopa"/>
        <w:numPr>
          <w:ilvl w:val="1"/>
          <w:numId w:val="20"/>
        </w:numPr>
        <w:suppressAutoHyphens w:val="0"/>
        <w:ind w:left="720" w:hanging="720"/>
        <w:contextualSpacing/>
        <w:jc w:val="both"/>
        <w:textAlignment w:val="auto"/>
        <w:rPr>
          <w:sz w:val="24"/>
        </w:rPr>
      </w:pPr>
      <w:r w:rsidRPr="00BA050A">
        <w:rPr>
          <w:sz w:val="24"/>
        </w:rPr>
        <w:t>Ja kāds no Līguma noteikumiem zaudē spēku normatīvo aktu grozījumu rezultātā, pārējie Līguma noteikumi nezaudē spēku un šajā gadījumā Pušu pienākums ir piemērot Līgumu atbilstoši spēkā esošajiem normatīvajiem aktiem.</w:t>
      </w:r>
    </w:p>
    <w:p w:rsidR="009466D5" w:rsidRPr="00BA050A" w:rsidRDefault="009466D5" w:rsidP="009466D5">
      <w:pPr>
        <w:numPr>
          <w:ilvl w:val="1"/>
          <w:numId w:val="20"/>
        </w:numPr>
        <w:tabs>
          <w:tab w:val="left" w:pos="851"/>
        </w:tabs>
        <w:suppressAutoHyphens w:val="0"/>
        <w:spacing w:after="0" w:line="240" w:lineRule="auto"/>
        <w:ind w:left="720" w:hanging="720"/>
        <w:jc w:val="both"/>
        <w:rPr>
          <w:rFonts w:ascii="Times New Roman" w:hAnsi="Times New Roman"/>
          <w:b/>
          <w:bCs/>
          <w:sz w:val="24"/>
          <w:szCs w:val="24"/>
        </w:rPr>
      </w:pPr>
      <w:r w:rsidRPr="00BA050A">
        <w:rPr>
          <w:rFonts w:ascii="Times New Roman" w:hAnsi="Times New Roman"/>
          <w:sz w:val="24"/>
          <w:szCs w:val="24"/>
        </w:rPr>
        <w:t>Katrai Pusei par Līgumā neparedzētiem apstākļiem, kuri var negatīvi ietekmēt saistību izpildi vai saistību izpildes termiņu, 5 (piecas) darba dienu laikā no to rašanās brīža rakstiski jāpaziņo otrai Pusei. Ja Piegādātājs nav iesniedzis Pasūtītājam attiecīgu paziņojumu šajā punktā noteiktajā termiņā, Piegādātājs nevar prasīt pagarināt Līgumā noteikto saistību izpildes termiņu, balstoties uz apstākļiem, par kuriem nav savlaicīgi sniedzis paziņojumu.</w:t>
      </w:r>
    </w:p>
    <w:p w:rsidR="009466D5" w:rsidRPr="00BA050A" w:rsidRDefault="009466D5" w:rsidP="009466D5">
      <w:pPr>
        <w:widowControl w:val="0"/>
        <w:numPr>
          <w:ilvl w:val="1"/>
          <w:numId w:val="20"/>
        </w:numPr>
        <w:tabs>
          <w:tab w:val="left" w:pos="709"/>
        </w:tabs>
        <w:suppressAutoHyphens w:val="0"/>
        <w:spacing w:after="0" w:line="240" w:lineRule="auto"/>
        <w:ind w:left="720" w:hanging="720"/>
        <w:contextualSpacing/>
        <w:jc w:val="both"/>
        <w:rPr>
          <w:rFonts w:ascii="Times New Roman" w:eastAsia="Times New Roman" w:hAnsi="Times New Roman"/>
          <w:i/>
          <w:sz w:val="24"/>
          <w:szCs w:val="24"/>
          <w:lang w:eastAsia="lv-LV"/>
        </w:rPr>
      </w:pPr>
      <w:r w:rsidRPr="00BA050A">
        <w:rPr>
          <w:rFonts w:ascii="Times New Roman" w:hAnsi="Times New Roman"/>
          <w:sz w:val="24"/>
          <w:szCs w:val="24"/>
        </w:rPr>
        <w:t>Neviena no Pusēm nedrīkst nodot savas tiesības, kas saistītas ar Līgumu, trešajai personai bez otras Puses rakstiskas piekrišanas.</w:t>
      </w:r>
    </w:p>
    <w:p w:rsidR="009466D5" w:rsidRPr="00BA050A" w:rsidRDefault="009466D5" w:rsidP="009466D5">
      <w:pPr>
        <w:widowControl w:val="0"/>
        <w:numPr>
          <w:ilvl w:val="1"/>
          <w:numId w:val="20"/>
        </w:numPr>
        <w:tabs>
          <w:tab w:val="left" w:pos="709"/>
        </w:tabs>
        <w:suppressAutoHyphens w:val="0"/>
        <w:spacing w:after="0" w:line="240" w:lineRule="auto"/>
        <w:ind w:left="720" w:hanging="720"/>
        <w:contextualSpacing/>
        <w:jc w:val="both"/>
        <w:rPr>
          <w:rFonts w:ascii="Times New Roman" w:eastAsia="Times New Roman" w:hAnsi="Times New Roman"/>
          <w:i/>
          <w:sz w:val="24"/>
          <w:szCs w:val="24"/>
          <w:lang w:eastAsia="lv-LV"/>
        </w:rPr>
      </w:pPr>
      <w:r w:rsidRPr="00BA050A">
        <w:rPr>
          <w:rFonts w:ascii="Times New Roman" w:eastAsia="Times New Roman" w:hAnsi="Times New Roman"/>
          <w:sz w:val="24"/>
          <w:szCs w:val="24"/>
          <w:lang w:eastAsia="lv-LV"/>
        </w:rPr>
        <w:t>Pušu reorganizācija nevar būt par pamatu Līguma izbeigšanai. Gadījumā, ja kāda no Pusēm tiek reorganizēta, Līgums paliek spēkā un tā noteikumi ir saistoši Pušu tiesību pārņēmējiem.</w:t>
      </w:r>
    </w:p>
    <w:p w:rsidR="009466D5" w:rsidRPr="00BA050A" w:rsidRDefault="009466D5" w:rsidP="009466D5">
      <w:pPr>
        <w:widowControl w:val="0"/>
        <w:numPr>
          <w:ilvl w:val="1"/>
          <w:numId w:val="20"/>
        </w:numPr>
        <w:tabs>
          <w:tab w:val="left" w:pos="709"/>
        </w:tabs>
        <w:suppressAutoHyphens w:val="0"/>
        <w:spacing w:after="0" w:line="240" w:lineRule="auto"/>
        <w:ind w:left="709" w:hanging="709"/>
        <w:contextualSpacing/>
        <w:jc w:val="both"/>
        <w:rPr>
          <w:rFonts w:ascii="Times New Roman" w:eastAsia="Times New Roman" w:hAnsi="Times New Roman"/>
          <w:i/>
          <w:sz w:val="24"/>
          <w:szCs w:val="24"/>
          <w:lang w:eastAsia="lv-LV"/>
        </w:rPr>
      </w:pPr>
      <w:r w:rsidRPr="00BA050A">
        <w:rPr>
          <w:rFonts w:ascii="Times New Roman" w:hAnsi="Times New Roman"/>
          <w:sz w:val="24"/>
          <w:szCs w:val="24"/>
        </w:rPr>
        <w:t xml:space="preserve">Pasūtījumus vai pretenzijas sakarā ar Līgumu, Pasūtītājs izsaka, nosūtot attiecīgu paziņojumu uz Piegādātāja juridisko adresi. </w:t>
      </w:r>
    </w:p>
    <w:p w:rsidR="009466D5" w:rsidRPr="00BA050A" w:rsidRDefault="009466D5" w:rsidP="009466D5">
      <w:pPr>
        <w:numPr>
          <w:ilvl w:val="1"/>
          <w:numId w:val="20"/>
        </w:numPr>
        <w:tabs>
          <w:tab w:val="left" w:pos="709"/>
        </w:tabs>
        <w:suppressAutoHyphens w:val="0"/>
        <w:spacing w:after="0" w:line="240" w:lineRule="auto"/>
        <w:ind w:left="709" w:hanging="709"/>
        <w:jc w:val="both"/>
        <w:rPr>
          <w:rFonts w:ascii="Times New Roman" w:eastAsia="Times New Roman" w:hAnsi="Times New Roman"/>
          <w:sz w:val="24"/>
          <w:szCs w:val="24"/>
        </w:rPr>
      </w:pPr>
      <w:r w:rsidRPr="00BA050A">
        <w:rPr>
          <w:rFonts w:ascii="Times New Roman" w:eastAsia="Times New Roman" w:hAnsi="Times New Roman"/>
          <w:sz w:val="24"/>
          <w:szCs w:val="24"/>
          <w:lang w:eastAsia="lv-LV"/>
        </w:rPr>
        <w:t xml:space="preserve">Ja kādai no Pusēm tiek mainīts juridiskais statuss vai kādi Līgumā minētie Pušu rekvizīti, tālruņa, faksa numuri, e-pasta adreses, adreses u.c., tad tā nekavējoties rakstiski paziņo par to otrai Pusei. Ja Puse neizpilda šī Līguma punkta noteikumus, uzskatāms, ka otra Puse ir pilnībā izpildījusi savas saistības, lietojot šajā Līgumā esošo informāciju par otru Pusi. </w:t>
      </w:r>
    </w:p>
    <w:p w:rsidR="009466D5" w:rsidRPr="00BA050A" w:rsidRDefault="009466D5" w:rsidP="009466D5">
      <w:pPr>
        <w:numPr>
          <w:ilvl w:val="1"/>
          <w:numId w:val="20"/>
        </w:numPr>
        <w:tabs>
          <w:tab w:val="left" w:pos="709"/>
        </w:tabs>
        <w:suppressAutoHyphens w:val="0"/>
        <w:spacing w:after="0" w:line="240" w:lineRule="auto"/>
        <w:ind w:left="709" w:hanging="709"/>
        <w:jc w:val="both"/>
        <w:rPr>
          <w:rFonts w:ascii="Times New Roman" w:eastAsia="Times New Roman" w:hAnsi="Times New Roman"/>
          <w:sz w:val="24"/>
          <w:szCs w:val="24"/>
        </w:rPr>
      </w:pPr>
      <w:smartTag w:uri="schemas-tilde-lv/tildestengine" w:element="veidnes">
        <w:smartTagPr>
          <w:attr w:name="text" w:val="Līgums"/>
          <w:attr w:name="baseform" w:val="Līgums"/>
          <w:attr w:name="id" w:val="-1"/>
        </w:smartTagPr>
        <w:r w:rsidRPr="00BA050A">
          <w:rPr>
            <w:rFonts w:ascii="Times New Roman" w:hAnsi="Times New Roman"/>
            <w:snapToGrid w:val="0"/>
            <w:sz w:val="24"/>
            <w:szCs w:val="24"/>
          </w:rPr>
          <w:t>Līgums</w:t>
        </w:r>
      </w:smartTag>
      <w:r w:rsidRPr="00BA050A">
        <w:rPr>
          <w:rFonts w:ascii="Times New Roman" w:hAnsi="Times New Roman"/>
          <w:snapToGrid w:val="0"/>
          <w:sz w:val="24"/>
          <w:szCs w:val="24"/>
        </w:rPr>
        <w:t xml:space="preserve"> sagatavots </w:t>
      </w:r>
      <w:r w:rsidRPr="00E043E1">
        <w:rPr>
          <w:rFonts w:ascii="Times New Roman" w:hAnsi="Times New Roman"/>
          <w:snapToGrid w:val="0"/>
          <w:sz w:val="24"/>
          <w:szCs w:val="24"/>
        </w:rPr>
        <w:t xml:space="preserve">uz </w:t>
      </w:r>
      <w:r w:rsidR="00E56146" w:rsidRPr="00E56146">
        <w:rPr>
          <w:rFonts w:ascii="Times New Roman" w:hAnsi="Times New Roman"/>
          <w:snapToGrid w:val="0"/>
          <w:sz w:val="24"/>
          <w:szCs w:val="24"/>
        </w:rPr>
        <w:t>_____</w:t>
      </w:r>
      <w:r w:rsidRPr="00E043E1">
        <w:rPr>
          <w:rFonts w:ascii="Times New Roman" w:hAnsi="Times New Roman"/>
          <w:snapToGrid w:val="0"/>
          <w:sz w:val="24"/>
          <w:szCs w:val="24"/>
        </w:rPr>
        <w:t xml:space="preserve"> </w:t>
      </w:r>
      <w:r w:rsidR="00E56146">
        <w:rPr>
          <w:rFonts w:ascii="Times New Roman" w:hAnsi="Times New Roman"/>
          <w:snapToGrid w:val="0"/>
          <w:sz w:val="24"/>
          <w:szCs w:val="24"/>
        </w:rPr>
        <w:t>lapas</w:t>
      </w:r>
      <w:r w:rsidRPr="00BA050A">
        <w:rPr>
          <w:rFonts w:ascii="Times New Roman" w:hAnsi="Times New Roman"/>
          <w:snapToGrid w:val="0"/>
          <w:sz w:val="24"/>
          <w:szCs w:val="24"/>
        </w:rPr>
        <w:t xml:space="preserve"> 2 (divos) eksemplāros latviešu valodā, abiem eksemplāriem ir vienāds juridiskais spēks, viens Līguma eksemplārs tiek nodots Piegādātājam, bet otrs - Pasūtītājam.</w:t>
      </w:r>
    </w:p>
    <w:p w:rsidR="009466D5" w:rsidRPr="00BA050A" w:rsidRDefault="009466D5" w:rsidP="009466D5">
      <w:pPr>
        <w:numPr>
          <w:ilvl w:val="1"/>
          <w:numId w:val="20"/>
        </w:numPr>
        <w:tabs>
          <w:tab w:val="left" w:pos="709"/>
        </w:tabs>
        <w:suppressAutoHyphens w:val="0"/>
        <w:spacing w:after="0" w:line="240" w:lineRule="auto"/>
        <w:ind w:left="709" w:hanging="709"/>
        <w:jc w:val="both"/>
        <w:rPr>
          <w:rFonts w:ascii="Times New Roman" w:eastAsia="Times New Roman" w:hAnsi="Times New Roman"/>
          <w:sz w:val="24"/>
          <w:szCs w:val="24"/>
        </w:rPr>
      </w:pPr>
      <w:r w:rsidRPr="00BA050A">
        <w:rPr>
          <w:rFonts w:ascii="Times New Roman" w:hAnsi="Times New Roman"/>
          <w:sz w:val="24"/>
          <w:szCs w:val="24"/>
        </w:rPr>
        <w:t>Līguma neatņemama sastāvdaļa ir šādi pielikumi:</w:t>
      </w:r>
    </w:p>
    <w:p w:rsidR="009466D5" w:rsidRPr="00BA050A" w:rsidRDefault="009466D5" w:rsidP="009466D5">
      <w:pPr>
        <w:numPr>
          <w:ilvl w:val="2"/>
          <w:numId w:val="20"/>
        </w:numPr>
        <w:suppressAutoHyphens w:val="0"/>
        <w:spacing w:after="0" w:line="240" w:lineRule="auto"/>
        <w:ind w:left="1004"/>
        <w:jc w:val="both"/>
        <w:rPr>
          <w:rFonts w:ascii="Times New Roman" w:hAnsi="Times New Roman"/>
          <w:sz w:val="24"/>
          <w:szCs w:val="24"/>
          <w:lang w:eastAsia="lv-LV"/>
        </w:rPr>
      </w:pPr>
      <w:r w:rsidRPr="00BA050A">
        <w:rPr>
          <w:rFonts w:ascii="Times New Roman" w:hAnsi="Times New Roman"/>
          <w:sz w:val="24"/>
          <w:szCs w:val="24"/>
          <w:lang w:eastAsia="lv-LV"/>
        </w:rPr>
        <w:t>1.pielikums – Tehniskā specifikācija</w:t>
      </w:r>
      <w:r>
        <w:rPr>
          <w:rFonts w:ascii="Times New Roman" w:hAnsi="Times New Roman"/>
          <w:sz w:val="24"/>
          <w:szCs w:val="24"/>
          <w:lang w:eastAsia="lv-LV"/>
        </w:rPr>
        <w:t xml:space="preserve"> (</w:t>
      </w:r>
      <w:r w:rsidRPr="00BA050A">
        <w:rPr>
          <w:rFonts w:ascii="Times New Roman" w:hAnsi="Times New Roman"/>
          <w:sz w:val="24"/>
          <w:szCs w:val="24"/>
          <w:lang w:eastAsia="lv-LV"/>
        </w:rPr>
        <w:t>Piegādātāja tehniskais piedāvājums</w:t>
      </w:r>
      <w:r>
        <w:rPr>
          <w:rFonts w:ascii="Times New Roman" w:hAnsi="Times New Roman"/>
          <w:sz w:val="24"/>
          <w:szCs w:val="24"/>
          <w:lang w:eastAsia="lv-LV"/>
        </w:rPr>
        <w:t>)</w:t>
      </w:r>
      <w:r w:rsidRPr="00BA050A">
        <w:rPr>
          <w:rFonts w:ascii="Times New Roman" w:hAnsi="Times New Roman"/>
          <w:sz w:val="24"/>
          <w:szCs w:val="24"/>
          <w:lang w:eastAsia="lv-LV"/>
        </w:rPr>
        <w:t xml:space="preserve"> </w:t>
      </w:r>
      <w:r w:rsidRPr="00E56146">
        <w:rPr>
          <w:rFonts w:ascii="Times New Roman" w:hAnsi="Times New Roman"/>
          <w:sz w:val="24"/>
          <w:szCs w:val="24"/>
          <w:lang w:eastAsia="lv-LV"/>
        </w:rPr>
        <w:t xml:space="preserve">uz </w:t>
      </w:r>
      <w:r w:rsidR="00E56146" w:rsidRPr="00E56146">
        <w:rPr>
          <w:rFonts w:ascii="Times New Roman" w:hAnsi="Times New Roman"/>
          <w:sz w:val="24"/>
          <w:szCs w:val="24"/>
          <w:lang w:eastAsia="lv-LV"/>
        </w:rPr>
        <w:t>_____</w:t>
      </w:r>
      <w:r w:rsidRPr="00BA050A">
        <w:rPr>
          <w:rFonts w:ascii="Times New Roman" w:hAnsi="Times New Roman"/>
          <w:sz w:val="24"/>
          <w:szCs w:val="24"/>
          <w:lang w:eastAsia="lv-LV"/>
        </w:rPr>
        <w:t xml:space="preserve"> l</w:t>
      </w:r>
      <w:r w:rsidR="00E56146">
        <w:rPr>
          <w:rFonts w:ascii="Times New Roman" w:hAnsi="Times New Roman"/>
          <w:sz w:val="24"/>
          <w:szCs w:val="24"/>
          <w:lang w:eastAsia="lv-LV"/>
        </w:rPr>
        <w:t>apas</w:t>
      </w:r>
      <w:r w:rsidRPr="00BA050A">
        <w:rPr>
          <w:rFonts w:ascii="Times New Roman" w:hAnsi="Times New Roman"/>
          <w:sz w:val="24"/>
          <w:szCs w:val="24"/>
          <w:lang w:eastAsia="lv-LV"/>
        </w:rPr>
        <w:t>;</w:t>
      </w:r>
    </w:p>
    <w:p w:rsidR="009466D5" w:rsidRPr="00E56146" w:rsidRDefault="009466D5" w:rsidP="009466D5">
      <w:pPr>
        <w:numPr>
          <w:ilvl w:val="2"/>
          <w:numId w:val="20"/>
        </w:numPr>
        <w:suppressAutoHyphens w:val="0"/>
        <w:spacing w:after="0" w:line="240" w:lineRule="auto"/>
        <w:ind w:left="1004"/>
        <w:jc w:val="both"/>
        <w:rPr>
          <w:rFonts w:ascii="Times New Roman" w:hAnsi="Times New Roman"/>
          <w:sz w:val="24"/>
          <w:szCs w:val="24"/>
          <w:lang w:eastAsia="lv-LV"/>
        </w:rPr>
      </w:pPr>
      <w:r>
        <w:rPr>
          <w:rFonts w:ascii="Times New Roman" w:hAnsi="Times New Roman"/>
          <w:sz w:val="24"/>
          <w:szCs w:val="24"/>
          <w:lang w:eastAsia="lv-LV"/>
        </w:rPr>
        <w:t>2</w:t>
      </w:r>
      <w:r w:rsidRPr="00BA050A">
        <w:rPr>
          <w:rFonts w:ascii="Times New Roman" w:hAnsi="Times New Roman"/>
          <w:sz w:val="24"/>
          <w:szCs w:val="24"/>
          <w:lang w:eastAsia="lv-LV"/>
        </w:rPr>
        <w:t xml:space="preserve">.pielikums – Finanšu </w:t>
      </w:r>
      <w:r w:rsidRPr="00E56146">
        <w:rPr>
          <w:rFonts w:ascii="Times New Roman" w:hAnsi="Times New Roman"/>
          <w:sz w:val="24"/>
          <w:szCs w:val="24"/>
          <w:lang w:eastAsia="lv-LV"/>
        </w:rPr>
        <w:t xml:space="preserve">piedāvājums uz </w:t>
      </w:r>
      <w:r w:rsidR="00E56146" w:rsidRPr="00E56146">
        <w:rPr>
          <w:rFonts w:ascii="Times New Roman" w:hAnsi="Times New Roman"/>
          <w:sz w:val="24"/>
          <w:szCs w:val="24"/>
          <w:lang w:eastAsia="lv-LV"/>
        </w:rPr>
        <w:t>_____</w:t>
      </w:r>
      <w:r w:rsidRPr="00E56146">
        <w:rPr>
          <w:rFonts w:ascii="Times New Roman" w:hAnsi="Times New Roman"/>
          <w:sz w:val="24"/>
          <w:szCs w:val="24"/>
          <w:lang w:eastAsia="lv-LV"/>
        </w:rPr>
        <w:t xml:space="preserve"> l</w:t>
      </w:r>
      <w:r w:rsidR="00E56146">
        <w:rPr>
          <w:rFonts w:ascii="Times New Roman" w:hAnsi="Times New Roman"/>
          <w:sz w:val="24"/>
          <w:szCs w:val="24"/>
          <w:lang w:eastAsia="lv-LV"/>
        </w:rPr>
        <w:t>apas</w:t>
      </w:r>
      <w:r w:rsidRPr="00E56146">
        <w:rPr>
          <w:rFonts w:ascii="Times New Roman" w:hAnsi="Times New Roman"/>
          <w:sz w:val="24"/>
          <w:szCs w:val="24"/>
          <w:lang w:eastAsia="lv-LV"/>
        </w:rPr>
        <w:t>.</w:t>
      </w:r>
    </w:p>
    <w:p w:rsidR="009466D5" w:rsidRPr="004973D3" w:rsidRDefault="009466D5" w:rsidP="006A213E">
      <w:pPr>
        <w:pStyle w:val="Sarakstarindkopa"/>
        <w:numPr>
          <w:ilvl w:val="0"/>
          <w:numId w:val="20"/>
        </w:numPr>
        <w:suppressAutoHyphens w:val="0"/>
        <w:spacing w:before="240"/>
        <w:contextualSpacing/>
        <w:jc w:val="center"/>
        <w:textAlignment w:val="auto"/>
        <w:rPr>
          <w:b/>
          <w:sz w:val="24"/>
        </w:rPr>
      </w:pPr>
      <w:r w:rsidRPr="00BA050A">
        <w:rPr>
          <w:b/>
          <w:sz w:val="24"/>
        </w:rPr>
        <w:t>Pušu paraksti un rekvizīti</w:t>
      </w:r>
    </w:p>
    <w:p w:rsidR="009466D5" w:rsidRPr="00BA050A" w:rsidRDefault="009466D5" w:rsidP="007664F2">
      <w:pPr>
        <w:spacing w:before="120" w:after="0" w:line="240" w:lineRule="auto"/>
        <w:jc w:val="both"/>
        <w:rPr>
          <w:rFonts w:ascii="Times New Roman" w:hAnsi="Times New Roman"/>
          <w:b/>
          <w:sz w:val="24"/>
          <w:szCs w:val="24"/>
        </w:rPr>
      </w:pPr>
      <w:r w:rsidRPr="00BA050A">
        <w:rPr>
          <w:rFonts w:ascii="Times New Roman" w:hAnsi="Times New Roman"/>
          <w:b/>
          <w:sz w:val="24"/>
          <w:szCs w:val="24"/>
        </w:rPr>
        <w:t>Pušu rekvizīti</w:t>
      </w:r>
      <w:r w:rsidRPr="00BA050A">
        <w:rPr>
          <w:rFonts w:ascii="Times New Roman" w:hAnsi="Times New Roman"/>
          <w:sz w:val="24"/>
          <w:szCs w:val="24"/>
        </w:rPr>
        <w:t>:</w:t>
      </w:r>
    </w:p>
    <w:tbl>
      <w:tblPr>
        <w:tblpPr w:leftFromText="180" w:rightFromText="180" w:vertAnchor="text" w:tblpY="1"/>
        <w:tblOverlap w:val="never"/>
        <w:tblW w:w="0" w:type="auto"/>
        <w:tblLayout w:type="fixed"/>
        <w:tblLook w:val="04A0" w:firstRow="1" w:lastRow="0" w:firstColumn="1" w:lastColumn="0" w:noHBand="0" w:noVBand="1"/>
      </w:tblPr>
      <w:tblGrid>
        <w:gridCol w:w="4264"/>
        <w:gridCol w:w="4264"/>
      </w:tblGrid>
      <w:tr w:rsidR="009466D5" w:rsidRPr="00BA050A" w:rsidTr="007041E1">
        <w:tc>
          <w:tcPr>
            <w:tcW w:w="4264" w:type="dxa"/>
            <w:hideMark/>
          </w:tcPr>
          <w:p w:rsidR="009466D5" w:rsidRPr="00BA050A" w:rsidRDefault="009466D5" w:rsidP="007664F2">
            <w:pPr>
              <w:snapToGrid w:val="0"/>
              <w:spacing w:before="480" w:after="0" w:line="240" w:lineRule="auto"/>
              <w:jc w:val="both"/>
              <w:rPr>
                <w:rFonts w:ascii="Times New Roman" w:hAnsi="Times New Roman"/>
                <w:b/>
                <w:iCs/>
                <w:sz w:val="24"/>
                <w:szCs w:val="24"/>
              </w:rPr>
            </w:pPr>
            <w:r w:rsidRPr="00BA050A">
              <w:rPr>
                <w:rFonts w:ascii="Times New Roman" w:hAnsi="Times New Roman"/>
                <w:b/>
                <w:iCs/>
                <w:sz w:val="24"/>
                <w:szCs w:val="24"/>
              </w:rPr>
              <w:t>PASŪTĪTĀJS</w:t>
            </w:r>
          </w:p>
        </w:tc>
        <w:tc>
          <w:tcPr>
            <w:tcW w:w="4264" w:type="dxa"/>
          </w:tcPr>
          <w:p w:rsidR="009466D5" w:rsidRPr="00C32AFA" w:rsidRDefault="009466D5" w:rsidP="007664F2">
            <w:pPr>
              <w:pStyle w:val="Virsraksts2"/>
              <w:snapToGrid w:val="0"/>
              <w:spacing w:before="480"/>
              <w:rPr>
                <w:rFonts w:ascii="Times New Roman" w:hAnsi="Times New Roman"/>
                <w:b w:val="0"/>
                <w:i/>
                <w:color w:val="000000" w:themeColor="text1"/>
                <w:sz w:val="24"/>
                <w:szCs w:val="24"/>
              </w:rPr>
            </w:pPr>
            <w:r w:rsidRPr="00C32AFA">
              <w:rPr>
                <w:rFonts w:ascii="Times New Roman" w:hAnsi="Times New Roman"/>
                <w:color w:val="000000" w:themeColor="text1"/>
                <w:sz w:val="24"/>
                <w:szCs w:val="24"/>
              </w:rPr>
              <w:t>PIEGĀDĀTĀJS</w:t>
            </w:r>
          </w:p>
          <w:p w:rsidR="009466D5" w:rsidRPr="00BA050A" w:rsidRDefault="009466D5" w:rsidP="007664F2">
            <w:pPr>
              <w:spacing w:before="240" w:after="0" w:line="240" w:lineRule="auto"/>
              <w:jc w:val="both"/>
              <w:rPr>
                <w:rFonts w:ascii="Times New Roman" w:hAnsi="Times New Roman"/>
                <w:sz w:val="24"/>
                <w:szCs w:val="24"/>
                <w:shd w:val="clear" w:color="auto" w:fill="FFFF00"/>
              </w:rPr>
            </w:pPr>
          </w:p>
        </w:tc>
      </w:tr>
      <w:tr w:rsidR="009466D5" w:rsidRPr="00BA050A" w:rsidTr="007041E1">
        <w:tc>
          <w:tcPr>
            <w:tcW w:w="4264" w:type="dxa"/>
          </w:tcPr>
          <w:p w:rsidR="009466D5" w:rsidRPr="00BA050A" w:rsidRDefault="009466D5" w:rsidP="007041E1">
            <w:pPr>
              <w:snapToGrid w:val="0"/>
              <w:spacing w:after="0" w:line="240" w:lineRule="auto"/>
              <w:jc w:val="both"/>
              <w:rPr>
                <w:rFonts w:ascii="Times New Roman" w:hAnsi="Times New Roman"/>
                <w:sz w:val="24"/>
                <w:szCs w:val="24"/>
              </w:rPr>
            </w:pPr>
            <w:r w:rsidRPr="00BA050A">
              <w:rPr>
                <w:rFonts w:ascii="Times New Roman" w:hAnsi="Times New Roman"/>
                <w:sz w:val="24"/>
                <w:szCs w:val="24"/>
              </w:rPr>
              <w:t>SIA „Ogres rajona slimnīca”</w:t>
            </w:r>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 xml:space="preserve">Reģ.Nr.: </w:t>
            </w:r>
            <w:smartTag w:uri="urn:schemas-microsoft-com:office:smarttags" w:element="phone">
              <w:smartTagPr>
                <w:attr w:name="Key_1" w:val="Value_2"/>
              </w:smartTagPr>
              <w:smartTag w:uri="schemas-tilde-lv/tildestengine" w:element="phone">
                <w:smartTagPr>
                  <w:attr w:name="phone_prefix" w:val="4000"/>
                  <w:attr w:name="phone_number" w:val="3222317"/>
                </w:smartTagPr>
                <w:r w:rsidRPr="00BA050A">
                  <w:rPr>
                    <w:rFonts w:ascii="Times New Roman" w:hAnsi="Times New Roman"/>
                    <w:sz w:val="24"/>
                    <w:szCs w:val="24"/>
                  </w:rPr>
                  <w:t>40003222317</w:t>
                </w:r>
              </w:smartTag>
            </w:smartTag>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Slimnīcas iela 2, Ogre, LV-5001</w:t>
            </w:r>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Bankas rekvizīti:</w:t>
            </w:r>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SEB banka, UNLALV2X</w:t>
            </w:r>
          </w:p>
          <w:p w:rsidR="009466D5" w:rsidRPr="00BA050A" w:rsidRDefault="009466D5" w:rsidP="007041E1">
            <w:pPr>
              <w:spacing w:after="0" w:line="240" w:lineRule="auto"/>
              <w:rPr>
                <w:rFonts w:ascii="Times New Roman" w:hAnsi="Times New Roman"/>
                <w:sz w:val="24"/>
                <w:szCs w:val="24"/>
              </w:rPr>
            </w:pPr>
            <w:r w:rsidRPr="00BA050A">
              <w:rPr>
                <w:rFonts w:ascii="Times New Roman" w:hAnsi="Times New Roman"/>
                <w:sz w:val="24"/>
                <w:szCs w:val="24"/>
              </w:rPr>
              <w:t xml:space="preserve">LV52 UNLA </w:t>
            </w:r>
            <w:smartTag w:uri="schemas-tilde-lv/tildestengine" w:element="phone">
              <w:smartTagPr>
                <w:attr w:name="phone_prefix" w:val="0033 30"/>
                <w:attr w:name="phone_number" w:val="06 0960 4"/>
              </w:smartTagPr>
              <w:r w:rsidRPr="00BA050A">
                <w:rPr>
                  <w:rFonts w:ascii="Times New Roman" w:hAnsi="Times New Roman"/>
                  <w:sz w:val="24"/>
                  <w:szCs w:val="24"/>
                </w:rPr>
                <w:t>0033 3006 0960 4</w:t>
              </w:r>
            </w:smartTag>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lastRenderedPageBreak/>
              <w:t>valdes priekšsēdētājs</w:t>
            </w:r>
          </w:p>
        </w:tc>
        <w:tc>
          <w:tcPr>
            <w:tcW w:w="4264" w:type="dxa"/>
          </w:tcPr>
          <w:p w:rsidR="009466D5" w:rsidRPr="00BA050A" w:rsidRDefault="009466D5" w:rsidP="007041E1">
            <w:pPr>
              <w:snapToGrid w:val="0"/>
              <w:spacing w:after="0" w:line="240" w:lineRule="auto"/>
              <w:jc w:val="both"/>
              <w:rPr>
                <w:rFonts w:ascii="Times New Roman" w:hAnsi="Times New Roman"/>
                <w:sz w:val="24"/>
                <w:szCs w:val="24"/>
              </w:rPr>
            </w:pPr>
          </w:p>
        </w:tc>
      </w:tr>
      <w:tr w:rsidR="009466D5" w:rsidRPr="00BA050A" w:rsidTr="007041E1">
        <w:tc>
          <w:tcPr>
            <w:tcW w:w="4264" w:type="dxa"/>
          </w:tcPr>
          <w:p w:rsidR="009466D5" w:rsidRPr="00BA050A" w:rsidRDefault="009466D5" w:rsidP="007041E1">
            <w:pPr>
              <w:spacing w:before="480" w:after="0" w:line="240" w:lineRule="auto"/>
              <w:jc w:val="both"/>
              <w:rPr>
                <w:rFonts w:ascii="Times New Roman" w:hAnsi="Times New Roman"/>
                <w:sz w:val="24"/>
                <w:szCs w:val="24"/>
              </w:rPr>
            </w:pPr>
            <w:r>
              <w:rPr>
                <w:rFonts w:ascii="Times New Roman" w:hAnsi="Times New Roman"/>
                <w:sz w:val="24"/>
                <w:szCs w:val="24"/>
              </w:rPr>
              <w:t>___________________/</w:t>
            </w:r>
            <w:r w:rsidRPr="00BA050A">
              <w:rPr>
                <w:rFonts w:ascii="Times New Roman" w:hAnsi="Times New Roman"/>
                <w:sz w:val="24"/>
                <w:szCs w:val="24"/>
              </w:rPr>
              <w:t>D.Širovs</w:t>
            </w:r>
            <w:r>
              <w:rPr>
                <w:rFonts w:ascii="Times New Roman" w:hAnsi="Times New Roman"/>
                <w:sz w:val="24"/>
                <w:szCs w:val="24"/>
              </w:rPr>
              <w:t>/</w:t>
            </w:r>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z.v.</w:t>
            </w:r>
          </w:p>
        </w:tc>
        <w:tc>
          <w:tcPr>
            <w:tcW w:w="4264" w:type="dxa"/>
          </w:tcPr>
          <w:p w:rsidR="009466D5" w:rsidRPr="00BA050A" w:rsidRDefault="009466D5" w:rsidP="007041E1">
            <w:pPr>
              <w:spacing w:before="480" w:after="0" w:line="240" w:lineRule="auto"/>
              <w:jc w:val="both"/>
              <w:rPr>
                <w:rFonts w:ascii="Times New Roman" w:hAnsi="Times New Roman"/>
                <w:sz w:val="24"/>
                <w:szCs w:val="24"/>
              </w:rPr>
            </w:pPr>
            <w:r w:rsidRPr="00BA050A">
              <w:rPr>
                <w:rFonts w:ascii="Times New Roman" w:hAnsi="Times New Roman"/>
                <w:sz w:val="24"/>
                <w:szCs w:val="24"/>
              </w:rPr>
              <w:t>__________________</w:t>
            </w:r>
            <w:r>
              <w:rPr>
                <w:rFonts w:ascii="Times New Roman" w:hAnsi="Times New Roman"/>
                <w:sz w:val="24"/>
                <w:szCs w:val="24"/>
              </w:rPr>
              <w:t>/                       /</w:t>
            </w:r>
          </w:p>
          <w:p w:rsidR="009466D5" w:rsidRPr="00BA050A" w:rsidRDefault="009466D5" w:rsidP="007041E1">
            <w:pPr>
              <w:spacing w:after="0" w:line="240" w:lineRule="auto"/>
              <w:jc w:val="both"/>
              <w:rPr>
                <w:rFonts w:ascii="Times New Roman" w:hAnsi="Times New Roman"/>
                <w:sz w:val="24"/>
                <w:szCs w:val="24"/>
              </w:rPr>
            </w:pPr>
            <w:r w:rsidRPr="00BA050A">
              <w:rPr>
                <w:rFonts w:ascii="Times New Roman" w:hAnsi="Times New Roman"/>
                <w:sz w:val="24"/>
                <w:szCs w:val="24"/>
              </w:rPr>
              <w:t>z.v.</w:t>
            </w:r>
          </w:p>
        </w:tc>
      </w:tr>
    </w:tbl>
    <w:p w:rsidR="00805EB0" w:rsidRPr="00D947A1" w:rsidRDefault="00805EB0" w:rsidP="009466D5">
      <w:pPr>
        <w:pStyle w:val="Bezatstarpm1"/>
        <w:spacing w:before="360"/>
        <w:jc w:val="both"/>
        <w:rPr>
          <w:rFonts w:ascii="Times New Roman" w:hAnsi="Times New Roman"/>
          <w:sz w:val="24"/>
          <w:szCs w:val="24"/>
        </w:rPr>
      </w:pPr>
    </w:p>
    <w:sectPr w:rsidR="00805EB0" w:rsidRPr="00D947A1" w:rsidSect="00224263">
      <w:pgSz w:w="11906" w:h="16838"/>
      <w:pgMar w:top="1134" w:right="567"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8D" w:rsidRDefault="00915F8D">
      <w:pPr>
        <w:spacing w:after="0" w:line="240" w:lineRule="auto"/>
      </w:pPr>
      <w:r>
        <w:separator/>
      </w:r>
    </w:p>
  </w:endnote>
  <w:endnote w:type="continuationSeparator" w:id="0">
    <w:p w:rsidR="00915F8D" w:rsidRDefault="0091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E0002AFF" w:usb1="C0007841" w:usb2="00000009" w:usb3="00000000" w:csb0="000001FF" w:csb1="00000000"/>
  </w:font>
  <w:font w:name="Times New Roman Bold">
    <w:altName w:val="Times New Roman"/>
    <w:panose1 w:val="02020803070505020304"/>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Neo'w Arial">
    <w:charset w:val="BA"/>
    <w:family w:val="roman"/>
    <w:pitch w:val="variable"/>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8D" w:rsidRDefault="00915F8D"/>
  </w:footnote>
  <w:footnote w:type="continuationSeparator" w:id="0">
    <w:p w:rsidR="00915F8D" w:rsidRDefault="0091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C5261C"/>
    <w:multiLevelType w:val="multilevel"/>
    <w:tmpl w:val="55FCF9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01113"/>
    <w:multiLevelType w:val="multilevel"/>
    <w:tmpl w:val="4FB2C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F3242"/>
    <w:multiLevelType w:val="multilevel"/>
    <w:tmpl w:val="918AE07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D8F401F"/>
    <w:multiLevelType w:val="multilevel"/>
    <w:tmpl w:val="67022FA6"/>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333041C"/>
    <w:multiLevelType w:val="hybridMultilevel"/>
    <w:tmpl w:val="C80C2F06"/>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7C0E7D"/>
    <w:multiLevelType w:val="multilevel"/>
    <w:tmpl w:val="F732E4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2B226EE4"/>
    <w:multiLevelType w:val="multilevel"/>
    <w:tmpl w:val="7C82210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BF413A"/>
    <w:multiLevelType w:val="hybridMultilevel"/>
    <w:tmpl w:val="17D241DC"/>
    <w:lvl w:ilvl="0" w:tplc="0426000F">
      <w:start w:val="1"/>
      <w:numFmt w:val="decimal"/>
      <w:lvlText w:val="%1."/>
      <w:lvlJc w:val="left"/>
      <w:pPr>
        <w:ind w:left="1058" w:hanging="360"/>
      </w:p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9" w15:restartNumberingAfterBreak="0">
    <w:nsid w:val="477F20E5"/>
    <w:multiLevelType w:val="hybridMultilevel"/>
    <w:tmpl w:val="3EA6C50C"/>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B93821"/>
    <w:multiLevelType w:val="multilevel"/>
    <w:tmpl w:val="606C79C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7C0A02"/>
    <w:multiLevelType w:val="hybridMultilevel"/>
    <w:tmpl w:val="89085FBE"/>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805901"/>
    <w:multiLevelType w:val="multilevel"/>
    <w:tmpl w:val="945E512C"/>
    <w:lvl w:ilvl="0">
      <w:start w:val="9"/>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F7F492C"/>
    <w:multiLevelType w:val="hybridMultilevel"/>
    <w:tmpl w:val="C594786C"/>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D35A9B"/>
    <w:multiLevelType w:val="hybridMultilevel"/>
    <w:tmpl w:val="CCD237CA"/>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B55EFC"/>
    <w:multiLevelType w:val="hybridMultilevel"/>
    <w:tmpl w:val="5C1E4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7948DC"/>
    <w:multiLevelType w:val="multilevel"/>
    <w:tmpl w:val="C84EDC26"/>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FD04C98"/>
    <w:multiLevelType w:val="hybridMultilevel"/>
    <w:tmpl w:val="EECEE4F8"/>
    <w:lvl w:ilvl="0" w:tplc="57048528">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7A279E"/>
    <w:multiLevelType w:val="multilevel"/>
    <w:tmpl w:val="1BDAEED6"/>
    <w:lvl w:ilvl="0">
      <w:start w:val="6"/>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4"/>
  </w:num>
  <w:num w:numId="2">
    <w:abstractNumId w:val="6"/>
  </w:num>
  <w:num w:numId="3">
    <w:abstractNumId w:val="11"/>
  </w:num>
  <w:num w:numId="4">
    <w:abstractNumId w:val="14"/>
  </w:num>
  <w:num w:numId="5">
    <w:abstractNumId w:val="17"/>
  </w:num>
  <w:num w:numId="6">
    <w:abstractNumId w:val="15"/>
  </w:num>
  <w:num w:numId="7">
    <w:abstractNumId w:val="5"/>
  </w:num>
  <w:num w:numId="8">
    <w:abstractNumId w:val="13"/>
  </w:num>
  <w:num w:numId="9">
    <w:abstractNumId w:val="9"/>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 w:numId="15">
    <w:abstractNumId w:val="3"/>
  </w:num>
  <w:num w:numId="16">
    <w:abstractNumId w:val="18"/>
  </w:num>
  <w:num w:numId="17">
    <w:abstractNumId w:val="2"/>
  </w:num>
  <w:num w:numId="18">
    <w:abstractNumId w:val="1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89"/>
    <w:rsid w:val="00021AA3"/>
    <w:rsid w:val="00077717"/>
    <w:rsid w:val="000C281E"/>
    <w:rsid w:val="000C5D83"/>
    <w:rsid w:val="000F6D36"/>
    <w:rsid w:val="000F76A0"/>
    <w:rsid w:val="00114F9E"/>
    <w:rsid w:val="00123B9B"/>
    <w:rsid w:val="00131FE1"/>
    <w:rsid w:val="00170272"/>
    <w:rsid w:val="00181CE0"/>
    <w:rsid w:val="001C3564"/>
    <w:rsid w:val="00217F5E"/>
    <w:rsid w:val="00224263"/>
    <w:rsid w:val="002414A5"/>
    <w:rsid w:val="00264AD5"/>
    <w:rsid w:val="002E0083"/>
    <w:rsid w:val="003633F3"/>
    <w:rsid w:val="003A7B1D"/>
    <w:rsid w:val="003F633F"/>
    <w:rsid w:val="00425237"/>
    <w:rsid w:val="004452A1"/>
    <w:rsid w:val="00452D70"/>
    <w:rsid w:val="00511A7E"/>
    <w:rsid w:val="0051332E"/>
    <w:rsid w:val="005449B2"/>
    <w:rsid w:val="005630B8"/>
    <w:rsid w:val="00575670"/>
    <w:rsid w:val="005C2A2E"/>
    <w:rsid w:val="005C750D"/>
    <w:rsid w:val="005F341F"/>
    <w:rsid w:val="006027CC"/>
    <w:rsid w:val="00616494"/>
    <w:rsid w:val="00620342"/>
    <w:rsid w:val="00647BB1"/>
    <w:rsid w:val="00671B45"/>
    <w:rsid w:val="006A213E"/>
    <w:rsid w:val="006A6052"/>
    <w:rsid w:val="006F6403"/>
    <w:rsid w:val="007041E1"/>
    <w:rsid w:val="0072784E"/>
    <w:rsid w:val="00731AAF"/>
    <w:rsid w:val="00733174"/>
    <w:rsid w:val="007664F2"/>
    <w:rsid w:val="00773518"/>
    <w:rsid w:val="007D4212"/>
    <w:rsid w:val="007E05C3"/>
    <w:rsid w:val="007F0B53"/>
    <w:rsid w:val="00805EB0"/>
    <w:rsid w:val="008167F8"/>
    <w:rsid w:val="008454EE"/>
    <w:rsid w:val="00881E35"/>
    <w:rsid w:val="008828C0"/>
    <w:rsid w:val="0089443E"/>
    <w:rsid w:val="008E5809"/>
    <w:rsid w:val="008F1244"/>
    <w:rsid w:val="00915F8D"/>
    <w:rsid w:val="00941E1A"/>
    <w:rsid w:val="009466D5"/>
    <w:rsid w:val="009A421B"/>
    <w:rsid w:val="009B0D55"/>
    <w:rsid w:val="009C2965"/>
    <w:rsid w:val="009E5662"/>
    <w:rsid w:val="00A15B2E"/>
    <w:rsid w:val="00A341B5"/>
    <w:rsid w:val="00A406F2"/>
    <w:rsid w:val="00A42E19"/>
    <w:rsid w:val="00A80863"/>
    <w:rsid w:val="00A93FCF"/>
    <w:rsid w:val="00AB5A39"/>
    <w:rsid w:val="00AC7089"/>
    <w:rsid w:val="00AE2585"/>
    <w:rsid w:val="00B40D01"/>
    <w:rsid w:val="00B4392C"/>
    <w:rsid w:val="00B70F85"/>
    <w:rsid w:val="00B8261A"/>
    <w:rsid w:val="00B8380E"/>
    <w:rsid w:val="00B85CFE"/>
    <w:rsid w:val="00C32AFA"/>
    <w:rsid w:val="00C57A56"/>
    <w:rsid w:val="00C644C3"/>
    <w:rsid w:val="00C73A63"/>
    <w:rsid w:val="00D1718C"/>
    <w:rsid w:val="00D3311F"/>
    <w:rsid w:val="00D67320"/>
    <w:rsid w:val="00D91B22"/>
    <w:rsid w:val="00D947A1"/>
    <w:rsid w:val="00DC1728"/>
    <w:rsid w:val="00DE5DE5"/>
    <w:rsid w:val="00E019B5"/>
    <w:rsid w:val="00E23984"/>
    <w:rsid w:val="00E404D6"/>
    <w:rsid w:val="00E56146"/>
    <w:rsid w:val="00EA0F79"/>
    <w:rsid w:val="00EA6823"/>
    <w:rsid w:val="00EB7190"/>
    <w:rsid w:val="00EE6A3C"/>
    <w:rsid w:val="00F31249"/>
    <w:rsid w:val="00F70EAC"/>
    <w:rsid w:val="00FC47CA"/>
    <w:rsid w:val="00FD0796"/>
    <w:rsid w:val="00FE539C"/>
    <w:rsid w:val="00FF378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martTagType w:namespaceuri="schemas-tilde-lv/tildestengine" w:name="currency2"/>
  <w:shapeDefaults>
    <o:shapedefaults v:ext="edit" spidmax="28673"/>
    <o:shapelayout v:ext="edit">
      <o:idmap v:ext="edit" data="1"/>
    </o:shapelayout>
  </w:shapeDefaults>
  <w:decimalSymbol w:val="."/>
  <w:listSeparator w:val=";"/>
  <w14:docId w14:val="2BADE5F6"/>
  <w15:docId w15:val="{CBBD0331-84A8-4F9A-8D50-F7488EF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6F3A"/>
    <w:pPr>
      <w:suppressAutoHyphens/>
      <w:spacing w:after="200"/>
    </w:pPr>
    <w:rPr>
      <w:rFonts w:cs="Times New Roman"/>
      <w:color w:val="00000A"/>
      <w:sz w:val="22"/>
    </w:rPr>
  </w:style>
  <w:style w:type="paragraph" w:styleId="Virsraksts1">
    <w:name w:val="heading 1"/>
    <w:aliases w:val="Section Heading,heading1,Antraste 1,h1,H1,1 ghost,g"/>
    <w:basedOn w:val="Parasts"/>
    <w:link w:val="Virsraksts1Rakstz"/>
    <w:uiPriority w:val="9"/>
    <w:qFormat/>
    <w:rsid w:val="00A36F3A"/>
    <w:pPr>
      <w:keepNext/>
      <w:spacing w:after="0" w:line="240" w:lineRule="auto"/>
      <w:outlineLvl w:val="0"/>
    </w:pPr>
    <w:rPr>
      <w:rFonts w:ascii="Times New Roman" w:eastAsia="Times New Roman" w:hAnsi="Times New Roman"/>
      <w:sz w:val="26"/>
      <w:szCs w:val="20"/>
      <w:lang w:eastAsia="ar-SA"/>
    </w:rPr>
  </w:style>
  <w:style w:type="paragraph" w:styleId="Virsraksts2">
    <w:name w:val="heading 2"/>
    <w:basedOn w:val="Parasts"/>
    <w:link w:val="Virsraksts2Rakstz"/>
    <w:uiPriority w:val="9"/>
    <w:qFormat/>
    <w:rsid w:val="00A36F3A"/>
    <w:pPr>
      <w:keepNext/>
      <w:keepLines/>
      <w:spacing w:before="200" w:after="0"/>
      <w:outlineLvl w:val="1"/>
    </w:pPr>
    <w:rPr>
      <w:rFonts w:ascii="Cambria" w:eastAsia="Times New Roman" w:hAnsi="Cambria"/>
      <w:b/>
      <w:bCs/>
      <w:color w:val="4F81BD"/>
      <w:sz w:val="26"/>
      <w:szCs w:val="26"/>
    </w:rPr>
  </w:style>
  <w:style w:type="paragraph" w:styleId="Virsraksts3">
    <w:name w:val="heading 3"/>
    <w:aliases w:val="Char1"/>
    <w:basedOn w:val="Parasts"/>
    <w:link w:val="Virsraksts3Rakstz"/>
    <w:unhideWhenUsed/>
    <w:qFormat/>
    <w:rsid w:val="00A36F3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qFormat/>
    <w:rsid w:val="00C10728"/>
    <w:pPr>
      <w:keepNext/>
      <w:widowControl w:val="0"/>
      <w:spacing w:after="0" w:line="240" w:lineRule="auto"/>
      <w:jc w:val="both"/>
      <w:outlineLvl w:val="3"/>
    </w:pPr>
    <w:rPr>
      <w:rFonts w:ascii="Arial" w:eastAsia="Times New Roman" w:hAnsi="Arial"/>
      <w:b/>
      <w:sz w:val="24"/>
      <w:szCs w:val="20"/>
    </w:rPr>
  </w:style>
  <w:style w:type="paragraph" w:styleId="Virsraksts5">
    <w:name w:val="heading 5"/>
    <w:basedOn w:val="Parasts"/>
    <w:link w:val="Virsraksts5Rakstz"/>
    <w:qFormat/>
    <w:rsid w:val="00C10728"/>
    <w:pPr>
      <w:keepNext/>
      <w:spacing w:after="0" w:line="240" w:lineRule="auto"/>
      <w:jc w:val="both"/>
      <w:outlineLvl w:val="4"/>
    </w:pPr>
    <w:rPr>
      <w:rFonts w:ascii="Times New Roman" w:eastAsia="Times New Roman" w:hAnsi="Times New Roman"/>
      <w:b/>
      <w:sz w:val="28"/>
      <w:szCs w:val="20"/>
    </w:rPr>
  </w:style>
  <w:style w:type="paragraph" w:styleId="Virsraksts6">
    <w:name w:val="heading 6"/>
    <w:basedOn w:val="Parasts"/>
    <w:link w:val="Virsraksts6Rakstz"/>
    <w:qFormat/>
    <w:rsid w:val="00C10728"/>
    <w:pPr>
      <w:keepNext/>
      <w:spacing w:after="0" w:line="240" w:lineRule="auto"/>
      <w:jc w:val="both"/>
      <w:outlineLvl w:val="5"/>
    </w:pPr>
    <w:rPr>
      <w:rFonts w:ascii="Times New Roman" w:eastAsia="Times New Roman" w:hAnsi="Times New Roman"/>
      <w:b/>
      <w:sz w:val="28"/>
      <w:szCs w:val="20"/>
    </w:rPr>
  </w:style>
  <w:style w:type="paragraph" w:styleId="Virsraksts7">
    <w:name w:val="heading 7"/>
    <w:basedOn w:val="Parasts"/>
    <w:link w:val="Virsraksts7Rakstz"/>
    <w:uiPriority w:val="99"/>
    <w:qFormat/>
    <w:rsid w:val="00C10728"/>
    <w:pPr>
      <w:keepNext/>
      <w:spacing w:after="0" w:line="240" w:lineRule="auto"/>
      <w:outlineLvl w:val="6"/>
    </w:pPr>
    <w:rPr>
      <w:rFonts w:ascii="Times New Roman" w:eastAsia="Times New Roman" w:hAnsi="Times New Roman"/>
      <w:b/>
      <w:i/>
      <w:sz w:val="24"/>
      <w:szCs w:val="20"/>
    </w:rPr>
  </w:style>
  <w:style w:type="paragraph" w:styleId="Virsraksts8">
    <w:name w:val="heading 8"/>
    <w:basedOn w:val="Parasts"/>
    <w:link w:val="Virsraksts8Rakstz"/>
    <w:qFormat/>
    <w:rsid w:val="00C10728"/>
    <w:pPr>
      <w:keepNext/>
      <w:spacing w:after="0" w:line="240" w:lineRule="auto"/>
      <w:jc w:val="right"/>
      <w:outlineLvl w:val="7"/>
    </w:pPr>
    <w:rPr>
      <w:rFonts w:ascii="Times New Roman" w:eastAsia="Times New Roman" w:hAnsi="Times New Roman"/>
      <w:b/>
      <w:sz w:val="28"/>
      <w:szCs w:val="20"/>
    </w:rPr>
  </w:style>
  <w:style w:type="paragraph" w:styleId="Virsraksts9">
    <w:name w:val="heading 9"/>
    <w:basedOn w:val="Parasts"/>
    <w:link w:val="Virsraksts9Rakstz"/>
    <w:qFormat/>
    <w:rsid w:val="00C10728"/>
    <w:pPr>
      <w:keepNext/>
      <w:spacing w:after="0" w:line="240" w:lineRule="auto"/>
      <w:jc w:val="center"/>
      <w:outlineLvl w:val="8"/>
    </w:pPr>
    <w:rPr>
      <w:rFonts w:ascii="Times New Roman" w:eastAsia="Times New Roman" w:hAnsi="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1 Rakstz.,1 ghost Rakstz.,g Rakstz."/>
    <w:basedOn w:val="Noklusjumarindkopasfonts"/>
    <w:link w:val="Virsraksts1"/>
    <w:qFormat/>
    <w:rsid w:val="00A36F3A"/>
    <w:rPr>
      <w:rFonts w:ascii="Times New Roman" w:eastAsia="Times New Roman" w:hAnsi="Times New Roman" w:cs="Times New Roman"/>
      <w:sz w:val="26"/>
      <w:szCs w:val="20"/>
      <w:lang w:eastAsia="ar-SA"/>
    </w:rPr>
  </w:style>
  <w:style w:type="character" w:customStyle="1" w:styleId="Virsraksts2Rakstz">
    <w:name w:val="Virsraksts 2 Rakstz."/>
    <w:basedOn w:val="Noklusjumarindkopasfonts"/>
    <w:link w:val="Virsraksts2"/>
    <w:uiPriority w:val="9"/>
    <w:qFormat/>
    <w:rsid w:val="00A36F3A"/>
    <w:rPr>
      <w:rFonts w:ascii="Cambria" w:eastAsia="Times New Roman" w:hAnsi="Cambria" w:cs="Times New Roman"/>
      <w:b/>
      <w:bCs/>
      <w:color w:val="4F81BD"/>
      <w:sz w:val="26"/>
      <w:szCs w:val="26"/>
    </w:rPr>
  </w:style>
  <w:style w:type="character" w:customStyle="1" w:styleId="GalveneRakstz">
    <w:name w:val="Galvene Rakstz."/>
    <w:basedOn w:val="Noklusjumarindkopasfonts"/>
    <w:link w:val="Galvene"/>
    <w:qFormat/>
    <w:rsid w:val="00A36F3A"/>
    <w:rPr>
      <w:rFonts w:ascii="Calibri" w:eastAsia="Calibri" w:hAnsi="Calibri" w:cs="Times New Roman"/>
    </w:rPr>
  </w:style>
  <w:style w:type="character" w:customStyle="1" w:styleId="KjeneRakstz">
    <w:name w:val="Kājene Rakstz."/>
    <w:basedOn w:val="Noklusjumarindkopasfonts"/>
    <w:link w:val="Kjene"/>
    <w:uiPriority w:val="99"/>
    <w:qFormat/>
    <w:rsid w:val="00A36F3A"/>
    <w:rPr>
      <w:rFonts w:ascii="Calibri" w:eastAsia="Calibri" w:hAnsi="Calibri" w:cs="Times New Roman"/>
    </w:rPr>
  </w:style>
  <w:style w:type="character" w:customStyle="1" w:styleId="BalontekstsRakstz">
    <w:name w:val="Balonteksts Rakstz."/>
    <w:basedOn w:val="Noklusjumarindkopasfonts"/>
    <w:link w:val="Balonteksts"/>
    <w:uiPriority w:val="99"/>
    <w:semiHidden/>
    <w:qFormat/>
    <w:rsid w:val="00A36F3A"/>
    <w:rPr>
      <w:rFonts w:ascii="Tahoma" w:eastAsia="Calibri" w:hAnsi="Tahoma" w:cs="Times New Roman"/>
      <w:sz w:val="16"/>
      <w:szCs w:val="16"/>
    </w:rPr>
  </w:style>
  <w:style w:type="character" w:customStyle="1" w:styleId="NosaukumsRakstz">
    <w:name w:val="Nosaukums Rakstz."/>
    <w:basedOn w:val="Noklusjumarindkopasfonts"/>
    <w:link w:val="Nosaukums"/>
    <w:qFormat/>
    <w:rsid w:val="00A36F3A"/>
    <w:rPr>
      <w:rFonts w:ascii="RimTimes" w:eastAsia="Times New Roman" w:hAnsi="RimTimes" w:cs="Times New Roman"/>
      <w:sz w:val="28"/>
      <w:szCs w:val="20"/>
    </w:rPr>
  </w:style>
  <w:style w:type="character" w:customStyle="1" w:styleId="PamattekstsRakstz">
    <w:name w:val="Pamatteksts Rakstz."/>
    <w:basedOn w:val="Noklusjumarindkopasfonts"/>
    <w:link w:val="TextBody"/>
    <w:uiPriority w:val="99"/>
    <w:qFormat/>
    <w:rsid w:val="00A36F3A"/>
    <w:rPr>
      <w:rFonts w:ascii="Times New Roman" w:eastAsia="Times New Roman" w:hAnsi="Times New Roman" w:cs="Times New Roman"/>
      <w:sz w:val="20"/>
      <w:szCs w:val="20"/>
      <w:lang w:val="en-US" w:eastAsia="ar-SA"/>
    </w:rPr>
  </w:style>
  <w:style w:type="character" w:customStyle="1" w:styleId="ApakpunktsChar">
    <w:name w:val="Apakšpunkts Char"/>
    <w:link w:val="Apakpunkts"/>
    <w:uiPriority w:val="99"/>
    <w:qFormat/>
    <w:rsid w:val="00A36F3A"/>
    <w:rPr>
      <w:rFonts w:ascii="Times New Roman" w:eastAsia="Times New Roman" w:hAnsi="Times New Roman" w:cs="Times New Roman"/>
      <w:sz w:val="24"/>
      <w:szCs w:val="20"/>
    </w:rPr>
  </w:style>
  <w:style w:type="character" w:customStyle="1" w:styleId="PamattekstsaratkpiRakstz">
    <w:name w:val="Pamatteksts ar atkāpi Rakstz."/>
    <w:basedOn w:val="Noklusjumarindkopasfonts"/>
    <w:qFormat/>
    <w:rsid w:val="00A36F3A"/>
    <w:rPr>
      <w:rFonts w:ascii="Calibri" w:eastAsia="Calibri" w:hAnsi="Calibri" w:cs="Times New Roman"/>
    </w:rPr>
  </w:style>
  <w:style w:type="character" w:customStyle="1" w:styleId="Pamatteksts3Rakstz">
    <w:name w:val="Pamatteksts 3 Rakstz."/>
    <w:basedOn w:val="Noklusjumarindkopasfonts"/>
    <w:link w:val="Pamatteksts3"/>
    <w:uiPriority w:val="99"/>
    <w:qFormat/>
    <w:rsid w:val="00A36F3A"/>
    <w:rPr>
      <w:rFonts w:ascii="Calibri" w:eastAsia="Calibri" w:hAnsi="Calibri" w:cs="Times New Roman"/>
      <w:sz w:val="16"/>
      <w:szCs w:val="16"/>
    </w:rPr>
  </w:style>
  <w:style w:type="character" w:customStyle="1" w:styleId="VrestekstsRakstz">
    <w:name w:val="Vēres teksts Rakstz."/>
    <w:basedOn w:val="Noklusjumarindkopasfonts"/>
    <w:link w:val="Vresteksts"/>
    <w:uiPriority w:val="99"/>
    <w:qFormat/>
    <w:rsid w:val="00A36F3A"/>
    <w:rPr>
      <w:rFonts w:ascii="Times New Roman" w:eastAsia="Times New Roman" w:hAnsi="Times New Roman" w:cs="Times New Roman"/>
      <w:sz w:val="20"/>
      <w:szCs w:val="20"/>
    </w:rPr>
  </w:style>
  <w:style w:type="character" w:customStyle="1" w:styleId="InternetLink">
    <w:name w:val="Internet Link"/>
    <w:uiPriority w:val="99"/>
    <w:rsid w:val="00A36F3A"/>
    <w:rPr>
      <w:color w:val="0000FF"/>
      <w:u w:val="single"/>
    </w:rPr>
  </w:style>
  <w:style w:type="character" w:styleId="Izclums">
    <w:name w:val="Emphasis"/>
    <w:qFormat/>
    <w:rsid w:val="00A36F3A"/>
  </w:style>
  <w:style w:type="character" w:customStyle="1" w:styleId="FontStyle20">
    <w:name w:val="Font Style20"/>
    <w:qFormat/>
    <w:rsid w:val="00A36F3A"/>
    <w:rPr>
      <w:rFonts w:ascii="Times New Roman" w:hAnsi="Times New Roman" w:cs="Times New Roman"/>
      <w:sz w:val="20"/>
      <w:szCs w:val="20"/>
    </w:rPr>
  </w:style>
  <w:style w:type="character" w:customStyle="1" w:styleId="CharChar22">
    <w:name w:val="Char Char22"/>
    <w:qFormat/>
    <w:rsid w:val="00A36F3A"/>
    <w:rPr>
      <w:sz w:val="26"/>
      <w:lang w:val="lv-LV" w:eastAsia="ar-SA" w:bidi="ar-SA"/>
    </w:rPr>
  </w:style>
  <w:style w:type="character" w:customStyle="1" w:styleId="SarakstarindkopaRakstz">
    <w:name w:val="Saraksta rindkopa Rakstz."/>
    <w:aliases w:val="Normal bullet 2 Rakstz.,Bullet list Rakstz.,Syle 1 Rakstz.,Strip Rakstz.,H&amp;P List Paragraph Rakstz.,2 Rakstz."/>
    <w:link w:val="Sarakstarindkopa"/>
    <w:uiPriority w:val="34"/>
    <w:qFormat/>
    <w:locked/>
    <w:rsid w:val="00A36F3A"/>
    <w:rPr>
      <w:rFonts w:ascii="Times New Roman" w:eastAsia="Times New Roman" w:hAnsi="Times New Roman" w:cs="Times New Roman"/>
      <w:sz w:val="28"/>
      <w:szCs w:val="24"/>
      <w:lang w:val="en-GB"/>
    </w:rPr>
  </w:style>
  <w:style w:type="character" w:customStyle="1" w:styleId="Virsraksts3Rakstz">
    <w:name w:val="Virsraksts 3 Rakstz."/>
    <w:aliases w:val="Char1 Rakstz."/>
    <w:basedOn w:val="Noklusjumarindkopasfonts"/>
    <w:link w:val="Virsraksts3"/>
    <w:qFormat/>
    <w:rsid w:val="00A36F3A"/>
    <w:rPr>
      <w:rFonts w:asciiTheme="majorHAnsi" w:eastAsiaTheme="majorEastAsia" w:hAnsiTheme="majorHAnsi" w:cstheme="majorBidi"/>
      <w:b/>
      <w:bCs/>
      <w:color w:val="4F81BD" w:themeColor="accent1"/>
    </w:rPr>
  </w:style>
  <w:style w:type="character" w:customStyle="1" w:styleId="FontStyle40">
    <w:name w:val="Font Style40"/>
    <w:uiPriority w:val="99"/>
    <w:qFormat/>
    <w:rsid w:val="00FD0D88"/>
    <w:rPr>
      <w:rFonts w:ascii="Times New Roman" w:hAnsi="Times New Roman"/>
      <w:b/>
      <w:sz w:val="20"/>
    </w:rPr>
  </w:style>
  <w:style w:type="character" w:customStyle="1" w:styleId="KomentratekstsRakstz">
    <w:name w:val="Komentāra teksts Rakstz."/>
    <w:basedOn w:val="Noklusjumarindkopasfonts"/>
    <w:link w:val="Komentrateksts"/>
    <w:qFormat/>
    <w:rsid w:val="00276988"/>
    <w:rPr>
      <w:rFonts w:ascii="Times New Roman" w:eastAsia="Times New Roman" w:hAnsi="Times New Roman" w:cs="Times New Roman"/>
      <w:sz w:val="20"/>
      <w:szCs w:val="20"/>
      <w:lang w:val="en-US"/>
    </w:rPr>
  </w:style>
  <w:style w:type="character" w:customStyle="1" w:styleId="FontStyle24">
    <w:name w:val="Font Style24"/>
    <w:qFormat/>
    <w:rsid w:val="00F06244"/>
    <w:rPr>
      <w:rFonts w:ascii="Times New Roman" w:hAnsi="Times New Roman"/>
      <w:sz w:val="18"/>
    </w:rPr>
  </w:style>
  <w:style w:type="character" w:customStyle="1" w:styleId="Pamattekstaatkpe3Rakstz">
    <w:name w:val="Pamatteksta atkāpe 3 Rakstz."/>
    <w:basedOn w:val="Noklusjumarindkopasfonts"/>
    <w:link w:val="Pamattekstaatkpe3"/>
    <w:uiPriority w:val="99"/>
    <w:semiHidden/>
    <w:qFormat/>
    <w:rsid w:val="00C10728"/>
    <w:rPr>
      <w:rFonts w:ascii="Calibri" w:eastAsia="Calibri" w:hAnsi="Calibri" w:cs="Times New Roman"/>
      <w:sz w:val="16"/>
      <w:szCs w:val="16"/>
    </w:rPr>
  </w:style>
  <w:style w:type="character" w:customStyle="1" w:styleId="Virsraksts4Rakstz">
    <w:name w:val="Virsraksts 4 Rakstz."/>
    <w:basedOn w:val="Noklusjumarindkopasfonts"/>
    <w:link w:val="Virsraksts4"/>
    <w:qFormat/>
    <w:rsid w:val="00C10728"/>
    <w:rPr>
      <w:rFonts w:ascii="Arial" w:eastAsia="Times New Roman" w:hAnsi="Arial" w:cs="Times New Roman"/>
      <w:b/>
      <w:sz w:val="24"/>
      <w:szCs w:val="20"/>
    </w:rPr>
  </w:style>
  <w:style w:type="character" w:customStyle="1" w:styleId="Virsraksts5Rakstz">
    <w:name w:val="Virsraksts 5 Rakstz."/>
    <w:basedOn w:val="Noklusjumarindkopasfonts"/>
    <w:link w:val="Virsraksts5"/>
    <w:qFormat/>
    <w:rsid w:val="00C10728"/>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qFormat/>
    <w:rsid w:val="00C10728"/>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qFormat/>
    <w:rsid w:val="00C10728"/>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qFormat/>
    <w:rsid w:val="00C10728"/>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qFormat/>
    <w:rsid w:val="00C10728"/>
    <w:rPr>
      <w:rFonts w:ascii="Times New Roman" w:eastAsia="Times New Roman" w:hAnsi="Times New Roman" w:cs="Times New Roman"/>
      <w:b/>
      <w:sz w:val="28"/>
      <w:szCs w:val="20"/>
    </w:rPr>
  </w:style>
  <w:style w:type="character" w:customStyle="1" w:styleId="Pamattekstaatkpe2Rakstz">
    <w:name w:val="Pamatteksta atkāpe 2 Rakstz."/>
    <w:basedOn w:val="Noklusjumarindkopasfonts"/>
    <w:link w:val="Pamattekstaatkpe2"/>
    <w:qFormat/>
    <w:rsid w:val="00C10728"/>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qFormat/>
    <w:rsid w:val="00C10728"/>
    <w:rPr>
      <w:rFonts w:ascii="Times New Roman" w:eastAsia="Times New Roman" w:hAnsi="Times New Roman" w:cs="Times New Roman"/>
      <w:sz w:val="28"/>
      <w:szCs w:val="20"/>
      <w:lang w:val="en-GB"/>
    </w:rPr>
  </w:style>
  <w:style w:type="character" w:styleId="Lappusesnumurs">
    <w:name w:val="page number"/>
    <w:basedOn w:val="Noklusjumarindkopasfonts"/>
    <w:qFormat/>
    <w:rsid w:val="00C10728"/>
  </w:style>
  <w:style w:type="character" w:customStyle="1" w:styleId="ApakvirsrakstsRakstz">
    <w:name w:val="Apakšvirsraksts Rakstz."/>
    <w:basedOn w:val="Noklusjumarindkopasfonts"/>
    <w:link w:val="Apakvirsraksts"/>
    <w:qFormat/>
    <w:rsid w:val="00C10728"/>
    <w:rPr>
      <w:rFonts w:ascii="Times New Roman" w:eastAsia="Times New Roman" w:hAnsi="Times New Roman" w:cs="Times New Roman"/>
      <w:b/>
      <w:sz w:val="28"/>
      <w:szCs w:val="20"/>
    </w:rPr>
  </w:style>
  <w:style w:type="character" w:styleId="Izmantotahipersaite">
    <w:name w:val="FollowedHyperlink"/>
    <w:qFormat/>
    <w:rsid w:val="00C10728"/>
    <w:rPr>
      <w:color w:val="800080"/>
      <w:u w:val="single"/>
    </w:rPr>
  </w:style>
  <w:style w:type="character" w:customStyle="1" w:styleId="PamattekstapirmatkpeRakstz">
    <w:name w:val="Pamatteksta pirmā atkāpe Rakstz."/>
    <w:basedOn w:val="PamattekstsRakstz"/>
    <w:link w:val="TextBodyIndent"/>
    <w:qFormat/>
    <w:rsid w:val="00C10728"/>
    <w:rPr>
      <w:rFonts w:ascii="Times New Roman" w:eastAsia="Times New Roman" w:hAnsi="Times New Roman" w:cs="Times New Roman"/>
      <w:sz w:val="20"/>
      <w:szCs w:val="20"/>
      <w:lang w:val="en-GB" w:eastAsia="lv-LV"/>
    </w:rPr>
  </w:style>
  <w:style w:type="character" w:styleId="Vresatsauce">
    <w:name w:val="footnote reference"/>
    <w:uiPriority w:val="99"/>
    <w:qFormat/>
    <w:rsid w:val="00C10728"/>
    <w:rPr>
      <w:vertAlign w:val="superscript"/>
    </w:rPr>
  </w:style>
  <w:style w:type="character" w:customStyle="1" w:styleId="Virsraksts31">
    <w:name w:val="Virsraksts 31"/>
    <w:qFormat/>
    <w:rsid w:val="00C10728"/>
    <w:rPr>
      <w:rFonts w:ascii="Times New Roman Bold" w:hAnsi="Times New Roman Bold"/>
      <w:b/>
      <w:bCs/>
      <w:sz w:val="24"/>
    </w:rPr>
  </w:style>
  <w:style w:type="character" w:styleId="Rindiasnumurs">
    <w:name w:val="line number"/>
    <w:basedOn w:val="Noklusjumarindkopasfonts"/>
    <w:qFormat/>
    <w:rsid w:val="00C10728"/>
  </w:style>
  <w:style w:type="character" w:styleId="Komentraatsauce">
    <w:name w:val="annotation reference"/>
    <w:semiHidden/>
    <w:qFormat/>
    <w:rsid w:val="00C10728"/>
    <w:rPr>
      <w:sz w:val="16"/>
      <w:szCs w:val="16"/>
    </w:rPr>
  </w:style>
  <w:style w:type="character" w:customStyle="1" w:styleId="fontsize21">
    <w:name w:val="fontsize21"/>
    <w:qFormat/>
    <w:rsid w:val="00C10728"/>
    <w:rPr>
      <w:b w:val="0"/>
      <w:bCs w:val="0"/>
      <w:i/>
      <w:iCs/>
    </w:rPr>
  </w:style>
  <w:style w:type="character" w:customStyle="1" w:styleId="Piemint1">
    <w:name w:val="Pieminēt1"/>
    <w:basedOn w:val="Noklusjumarindkopasfonts"/>
    <w:uiPriority w:val="99"/>
    <w:semiHidden/>
    <w:unhideWhenUsed/>
    <w:qFormat/>
    <w:rsid w:val="009500AC"/>
    <w:rPr>
      <w:color w:val="2B579A"/>
      <w:shd w:val="clear" w:color="auto" w:fill="E6E6E6"/>
    </w:rPr>
  </w:style>
  <w:style w:type="character" w:customStyle="1" w:styleId="KomentratmaRakstz">
    <w:name w:val="Komentāra tēma Rakstz."/>
    <w:basedOn w:val="KomentratekstsRakstz"/>
    <w:link w:val="Komentratma"/>
    <w:uiPriority w:val="99"/>
    <w:semiHidden/>
    <w:qFormat/>
    <w:rsid w:val="00B42AF8"/>
    <w:rPr>
      <w:rFonts w:ascii="Calibri" w:eastAsia="Calibri" w:hAnsi="Calibri" w:cs="Times New Roman"/>
      <w:b/>
      <w:bCs/>
      <w:sz w:val="20"/>
      <w:szCs w:val="20"/>
      <w:lang w:val="en-US"/>
    </w:rPr>
  </w:style>
  <w:style w:type="character" w:customStyle="1" w:styleId="1LgumamChar">
    <w:name w:val="1. Līgumam Char"/>
    <w:link w:val="1Lgumam"/>
    <w:qFormat/>
    <w:rsid w:val="006102BA"/>
    <w:rPr>
      <w:rFonts w:ascii="Times New Roman" w:eastAsia="Times New Roman" w:hAnsi="Times New Roman" w:cs="Times New Roman"/>
      <w:b/>
      <w:sz w:val="24"/>
      <w:szCs w:val="24"/>
    </w:rPr>
  </w:style>
  <w:style w:type="character" w:customStyle="1" w:styleId="ListLabel1">
    <w:name w:val="ListLabel 1"/>
    <w:qFormat/>
    <w:rPr>
      <w:caps w:val="0"/>
      <w:smallCaps w:val="0"/>
      <w:strike w:val="0"/>
      <w:dstrike w:val="0"/>
      <w:vanish w:val="0"/>
      <w:color w:val="00000A"/>
      <w:position w:val="0"/>
      <w:sz w:val="22"/>
      <w:vertAlign w:val="baseline"/>
    </w:rPr>
  </w:style>
  <w:style w:type="character" w:customStyle="1" w:styleId="ListLabel2">
    <w:name w:val="ListLabel 2"/>
    <w:qFormat/>
    <w:rPr>
      <w:rFonts w:ascii="Times New Roman" w:hAnsi="Times New Roman"/>
      <w:caps w:val="0"/>
      <w:smallCaps w:val="0"/>
      <w:strike w:val="0"/>
      <w:dstrike w:val="0"/>
      <w:vanish w:val="0"/>
      <w:sz w:val="24"/>
      <w:szCs w:val="24"/>
    </w:rPr>
  </w:style>
  <w:style w:type="character" w:customStyle="1" w:styleId="ListLabel3">
    <w:name w:val="ListLabel 3"/>
    <w:qFormat/>
    <w:rPr>
      <w:sz w:val="24"/>
      <w:szCs w:val="24"/>
    </w:rPr>
  </w:style>
  <w:style w:type="character" w:customStyle="1" w:styleId="ListLabel4">
    <w:name w:val="ListLabel 4"/>
    <w:qFormat/>
    <w:rPr>
      <w:sz w:val="28"/>
    </w:rPr>
  </w:style>
  <w:style w:type="character" w:customStyle="1" w:styleId="ListLabel5">
    <w:name w:val="ListLabel 5"/>
    <w:qFormat/>
    <w:rPr>
      <w:rFonts w:cs="Courier New"/>
    </w:rPr>
  </w:style>
  <w:style w:type="character" w:customStyle="1" w:styleId="ListLabel6">
    <w:name w:val="ListLabel 6"/>
    <w:qFormat/>
    <w:rPr>
      <w:rFonts w:eastAsia="Times New Roman"/>
    </w:rPr>
  </w:style>
  <w:style w:type="character" w:customStyle="1" w:styleId="ListLabel7">
    <w:name w:val="ListLabel 7"/>
    <w:qFormat/>
    <w:rPr>
      <w:b w:val="0"/>
      <w:i w:val="0"/>
      <w:sz w:val="28"/>
    </w:rPr>
  </w:style>
  <w:style w:type="character" w:customStyle="1" w:styleId="ListLabel8">
    <w:name w:val="ListLabel 8"/>
    <w:qFormat/>
    <w:rPr>
      <w:rFonts w:eastAsia="Times New Roman" w:cs="Times New Roman"/>
    </w:rPr>
  </w:style>
  <w:style w:type="character" w:customStyle="1" w:styleId="ListLabel9">
    <w:name w:val="ListLabel 9"/>
    <w:qFormat/>
    <w:rPr>
      <w:b/>
    </w:rPr>
  </w:style>
  <w:style w:type="character" w:customStyle="1" w:styleId="ListLabel10">
    <w:name w:val="ListLabel 10"/>
    <w:qFormat/>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11">
    <w:name w:val="ListLabel 11"/>
    <w:qFormat/>
    <w:rPr>
      <w:b w:val="0"/>
      <w:i w:val="0"/>
      <w:color w:val="000000"/>
    </w:rPr>
  </w:style>
  <w:style w:type="character" w:customStyle="1" w:styleId="ListLabel12">
    <w:name w:val="ListLabel 12"/>
    <w:qFormat/>
    <w:rPr>
      <w:color w:val="000000"/>
    </w:rPr>
  </w:style>
  <w:style w:type="character" w:customStyle="1" w:styleId="ListLabel13">
    <w:name w:val="ListLabel 13"/>
    <w:qFormat/>
    <w:rPr>
      <w:rFonts w:cs="Times New Roman"/>
      <w:b w:val="0"/>
      <w:position w:val="0"/>
      <w:sz w:val="24"/>
      <w:szCs w:val="24"/>
      <w:vertAlign w:val="baseline"/>
    </w:rPr>
  </w:style>
  <w:style w:type="character" w:customStyle="1" w:styleId="ListLabel14">
    <w:name w:val="ListLabel 14"/>
    <w:qFormat/>
    <w:rPr>
      <w:b w:val="0"/>
      <w:i w:val="0"/>
      <w:color w:val="00000A"/>
    </w:rPr>
  </w:style>
  <w:style w:type="character" w:customStyle="1" w:styleId="ListLabel15">
    <w:name w:val="ListLabel 15"/>
    <w:qFormat/>
    <w:rPr>
      <w:b w:val="0"/>
      <w:color w:val="00000A"/>
    </w:rPr>
  </w:style>
  <w:style w:type="character" w:customStyle="1" w:styleId="ListLabel16">
    <w:name w:val="ListLabel 16"/>
    <w:qFormat/>
    <w:rPr>
      <w:b w:val="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7">
    <w:name w:val="ListLabel 17"/>
    <w:qFormat/>
    <w:rPr>
      <w:caps w:val="0"/>
      <w:smallCaps w:val="0"/>
      <w:strike w:val="0"/>
      <w:dstrike w:val="0"/>
      <w:vanish w:val="0"/>
      <w:position w:val="0"/>
      <w:sz w:val="22"/>
      <w:vertAlign w:val="baseline"/>
    </w:rPr>
  </w:style>
  <w:style w:type="character" w:customStyle="1" w:styleId="ListLabel18">
    <w:name w:val="ListLabel 18"/>
    <w:qFormat/>
    <w:rPr>
      <w:caps w:val="0"/>
      <w:smallCaps w:val="0"/>
      <w:strike w:val="0"/>
      <w:dstrike w:val="0"/>
      <w:vanish w:val="0"/>
      <w:sz w:val="24"/>
      <w:szCs w:val="24"/>
    </w:rPr>
  </w:style>
  <w:style w:type="character" w:customStyle="1" w:styleId="ListLabel19">
    <w:name w:val="ListLabel 19"/>
    <w:qFormat/>
    <w:rPr>
      <w:sz w:val="24"/>
      <w:szCs w:val="24"/>
    </w:rPr>
  </w:style>
  <w:style w:type="character" w:customStyle="1" w:styleId="ListLabel20">
    <w:name w:val="ListLabel 20"/>
    <w:qFormat/>
    <w:rPr>
      <w:sz w:val="28"/>
    </w:rPr>
  </w:style>
  <w:style w:type="character" w:customStyle="1" w:styleId="NumberingSymbols">
    <w:name w:val="Numbering Symbols"/>
    <w:qFormat/>
  </w:style>
  <w:style w:type="paragraph" w:customStyle="1" w:styleId="Heading">
    <w:name w:val="Heading"/>
    <w:basedOn w:val="Parasts"/>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Parasts"/>
    <w:link w:val="PamattekstsRakstz"/>
    <w:uiPriority w:val="99"/>
    <w:rsid w:val="00A36F3A"/>
    <w:pPr>
      <w:spacing w:after="120" w:line="240" w:lineRule="auto"/>
    </w:pPr>
    <w:rPr>
      <w:rFonts w:ascii="Times New Roman" w:eastAsia="Times New Roman" w:hAnsi="Times New Roman"/>
      <w:sz w:val="20"/>
      <w:szCs w:val="20"/>
      <w:lang w:val="en-US" w:eastAsia="ar-SA"/>
    </w:rPr>
  </w:style>
  <w:style w:type="paragraph" w:styleId="Saraksts">
    <w:name w:val="List"/>
    <w:basedOn w:val="Parasts"/>
    <w:rsid w:val="00C10728"/>
    <w:pPr>
      <w:widowControl w:val="0"/>
      <w:overflowPunct w:val="0"/>
      <w:spacing w:after="0" w:line="240" w:lineRule="auto"/>
      <w:ind w:left="283" w:hanging="283"/>
    </w:pPr>
    <w:rPr>
      <w:rFonts w:ascii="Times New Roman" w:eastAsia="Times New Roman" w:hAnsi="Times New Roman"/>
      <w:sz w:val="20"/>
      <w:szCs w:val="20"/>
      <w:lang w:val="en-GB" w:eastAsia="lv-LV"/>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customStyle="1" w:styleId="Default">
    <w:name w:val="Default"/>
    <w:qFormat/>
    <w:rsid w:val="00A36F3A"/>
    <w:pPr>
      <w:suppressAutoHyphens/>
      <w:spacing w:line="240" w:lineRule="auto"/>
    </w:pPr>
    <w:rPr>
      <w:rFonts w:ascii="Times New Roman" w:eastAsia="Calibri" w:hAnsi="Times New Roman" w:cs="Times New Roman"/>
      <w:color w:val="000000"/>
      <w:sz w:val="24"/>
      <w:szCs w:val="24"/>
    </w:rPr>
  </w:style>
  <w:style w:type="paragraph" w:styleId="Galvene">
    <w:name w:val="header"/>
    <w:basedOn w:val="Parasts"/>
    <w:link w:val="GalveneRakstz"/>
    <w:unhideWhenUsed/>
    <w:rsid w:val="00A36F3A"/>
    <w:pPr>
      <w:tabs>
        <w:tab w:val="center" w:pos="4153"/>
        <w:tab w:val="right" w:pos="8306"/>
      </w:tabs>
      <w:spacing w:after="0" w:line="240" w:lineRule="auto"/>
    </w:pPr>
  </w:style>
  <w:style w:type="paragraph" w:styleId="Kjene">
    <w:name w:val="footer"/>
    <w:basedOn w:val="Parasts"/>
    <w:link w:val="KjeneRakstz"/>
    <w:uiPriority w:val="99"/>
    <w:unhideWhenUsed/>
    <w:rsid w:val="00A36F3A"/>
    <w:pPr>
      <w:tabs>
        <w:tab w:val="center" w:pos="4153"/>
        <w:tab w:val="right" w:pos="8306"/>
      </w:tabs>
      <w:spacing w:after="0" w:line="240" w:lineRule="auto"/>
    </w:pPr>
  </w:style>
  <w:style w:type="paragraph" w:styleId="Balonteksts">
    <w:name w:val="Balloon Text"/>
    <w:basedOn w:val="Parasts"/>
    <w:link w:val="BalontekstsRakstz"/>
    <w:semiHidden/>
    <w:unhideWhenUsed/>
    <w:qFormat/>
    <w:rsid w:val="00A36F3A"/>
    <w:pPr>
      <w:spacing w:after="0" w:line="240" w:lineRule="auto"/>
    </w:pPr>
    <w:rPr>
      <w:rFonts w:ascii="Tahoma" w:hAnsi="Tahoma"/>
      <w:sz w:val="16"/>
      <w:szCs w:val="16"/>
    </w:rPr>
  </w:style>
  <w:style w:type="paragraph" w:styleId="Nosaukums">
    <w:name w:val="Title"/>
    <w:basedOn w:val="Parasts"/>
    <w:link w:val="NosaukumsRakstz"/>
    <w:qFormat/>
    <w:rsid w:val="00A36F3A"/>
    <w:pPr>
      <w:spacing w:after="0" w:line="240" w:lineRule="auto"/>
      <w:jc w:val="center"/>
      <w:outlineLvl w:val="0"/>
    </w:pPr>
    <w:rPr>
      <w:rFonts w:ascii="RimTimes" w:eastAsia="Times New Roman" w:hAnsi="RimTimes"/>
      <w:sz w:val="28"/>
      <w:szCs w:val="20"/>
    </w:rPr>
  </w:style>
  <w:style w:type="paragraph" w:customStyle="1" w:styleId="Apakpunkts">
    <w:name w:val="Apakšpunkts"/>
    <w:basedOn w:val="Parasts"/>
    <w:link w:val="ApakpunktsChar"/>
    <w:uiPriority w:val="99"/>
    <w:qFormat/>
    <w:rsid w:val="00A36F3A"/>
    <w:pPr>
      <w:tabs>
        <w:tab w:val="left" w:pos="1080"/>
        <w:tab w:val="left" w:pos="2052"/>
      </w:tabs>
      <w:overflowPunct w:val="0"/>
      <w:spacing w:before="120" w:after="0" w:line="240" w:lineRule="auto"/>
      <w:ind w:left="1080" w:hanging="720"/>
      <w:jc w:val="both"/>
      <w:textAlignment w:val="baseline"/>
      <w:outlineLvl w:val="0"/>
    </w:pPr>
    <w:rPr>
      <w:rFonts w:ascii="Times New Roman" w:eastAsia="Times New Roman" w:hAnsi="Times New Roman"/>
      <w:sz w:val="24"/>
      <w:szCs w:val="20"/>
    </w:rPr>
  </w:style>
  <w:style w:type="paragraph" w:customStyle="1" w:styleId="Punkts">
    <w:name w:val="Punkts"/>
    <w:basedOn w:val="Parasts"/>
    <w:qFormat/>
    <w:rsid w:val="00A36F3A"/>
    <w:pPr>
      <w:spacing w:after="0" w:line="240" w:lineRule="auto"/>
      <w:ind w:left="720" w:hanging="360"/>
    </w:pPr>
    <w:rPr>
      <w:rFonts w:ascii="Arial" w:eastAsia="Times New Roman" w:hAnsi="Arial"/>
      <w:b/>
      <w:sz w:val="20"/>
      <w:szCs w:val="24"/>
      <w:lang w:eastAsia="lv-LV"/>
    </w:rPr>
  </w:style>
  <w:style w:type="paragraph" w:customStyle="1" w:styleId="Rindkopa">
    <w:name w:val="Rindkopa"/>
    <w:basedOn w:val="Parasts"/>
    <w:next w:val="Punkts"/>
    <w:qFormat/>
    <w:rsid w:val="00A36F3A"/>
    <w:pPr>
      <w:spacing w:after="0" w:line="240" w:lineRule="auto"/>
      <w:ind w:left="851"/>
      <w:jc w:val="both"/>
    </w:pPr>
    <w:rPr>
      <w:rFonts w:ascii="Arial" w:eastAsia="Times New Roman" w:hAnsi="Arial"/>
      <w:sz w:val="20"/>
      <w:szCs w:val="24"/>
      <w:lang w:eastAsia="lv-LV"/>
    </w:rPr>
  </w:style>
  <w:style w:type="paragraph" w:customStyle="1" w:styleId="Bezatstarpm1">
    <w:name w:val="Bez atstarpēm1"/>
    <w:qFormat/>
    <w:rsid w:val="00A36F3A"/>
    <w:pPr>
      <w:suppressAutoHyphens/>
      <w:spacing w:line="240" w:lineRule="auto"/>
    </w:pPr>
    <w:rPr>
      <w:rFonts w:eastAsia="Times New Roman" w:cs="Times New Roman"/>
      <w:color w:val="00000A"/>
      <w:sz w:val="22"/>
      <w:lang w:eastAsia="lv-LV"/>
    </w:rPr>
  </w:style>
  <w:style w:type="paragraph" w:styleId="Saraksts3">
    <w:name w:val="List 3"/>
    <w:basedOn w:val="Parasts"/>
    <w:rsid w:val="00A36F3A"/>
    <w:pPr>
      <w:spacing w:after="0" w:line="240" w:lineRule="auto"/>
      <w:ind w:left="849" w:hanging="283"/>
    </w:pPr>
    <w:rPr>
      <w:rFonts w:ascii="Times New Roman" w:eastAsia="Times New Roman" w:hAnsi="Times New Roman"/>
      <w:sz w:val="24"/>
      <w:szCs w:val="24"/>
      <w:lang w:eastAsia="lv-LV"/>
    </w:rPr>
  </w:style>
  <w:style w:type="paragraph" w:customStyle="1" w:styleId="TextBodyIndent">
    <w:name w:val="Text Body Indent"/>
    <w:basedOn w:val="TextBody"/>
    <w:link w:val="PamattekstapirmatkpeRakstz"/>
    <w:qFormat/>
    <w:rsid w:val="00C10728"/>
    <w:pPr>
      <w:widowControl w:val="0"/>
      <w:suppressAutoHyphens w:val="0"/>
      <w:overflowPunct w:val="0"/>
      <w:ind w:firstLine="210"/>
    </w:pPr>
    <w:rPr>
      <w:lang w:val="en-GB" w:eastAsia="lv-LV"/>
    </w:rPr>
  </w:style>
  <w:style w:type="paragraph" w:styleId="Pamatteksts3">
    <w:name w:val="Body Text 3"/>
    <w:basedOn w:val="Parasts"/>
    <w:link w:val="Pamatteksts3Rakstz"/>
    <w:unhideWhenUsed/>
    <w:qFormat/>
    <w:rsid w:val="00A36F3A"/>
    <w:pPr>
      <w:spacing w:after="120"/>
    </w:pPr>
    <w:rPr>
      <w:sz w:val="16"/>
      <w:szCs w:val="16"/>
    </w:rPr>
  </w:style>
  <w:style w:type="paragraph" w:customStyle="1" w:styleId="Sarakstarindkopa1">
    <w:name w:val="Saraksta rindkopa1"/>
    <w:basedOn w:val="Parasts"/>
    <w:uiPriority w:val="34"/>
    <w:qFormat/>
    <w:rsid w:val="00A36F3A"/>
    <w:pPr>
      <w:spacing w:after="0" w:line="240" w:lineRule="auto"/>
      <w:ind w:left="720"/>
      <w:contextualSpacing/>
    </w:pPr>
    <w:rPr>
      <w:rFonts w:ascii="Times New Roman" w:eastAsia="Times New Roman" w:hAnsi="Times New Roman"/>
      <w:sz w:val="24"/>
      <w:szCs w:val="24"/>
      <w:lang w:eastAsia="lv-LV"/>
    </w:rPr>
  </w:style>
  <w:style w:type="paragraph" w:customStyle="1" w:styleId="charchar">
    <w:name w:val="charchar"/>
    <w:basedOn w:val="Parasts"/>
    <w:qFormat/>
    <w:rsid w:val="00A36F3A"/>
    <w:pPr>
      <w:spacing w:after="0" w:line="240" w:lineRule="auto"/>
      <w:ind w:left="1531" w:hanging="811"/>
    </w:pPr>
    <w:rPr>
      <w:rFonts w:ascii="Times New Roman" w:eastAsia="Times New Roman" w:hAnsi="Times New Roman"/>
      <w:sz w:val="24"/>
      <w:szCs w:val="24"/>
      <w:lang w:eastAsia="lv-LV"/>
    </w:rPr>
  </w:style>
  <w:style w:type="paragraph" w:customStyle="1" w:styleId="ListParagraph1">
    <w:name w:val="List Paragraph1"/>
    <w:basedOn w:val="Parasts"/>
    <w:uiPriority w:val="34"/>
    <w:qFormat/>
    <w:rsid w:val="00A36F3A"/>
    <w:pPr>
      <w:ind w:left="720"/>
      <w:contextualSpacing/>
    </w:pPr>
  </w:style>
  <w:style w:type="paragraph" w:styleId="Vresteksts">
    <w:name w:val="footnote text"/>
    <w:basedOn w:val="Parasts"/>
    <w:link w:val="VrestekstsRakstz"/>
    <w:uiPriority w:val="99"/>
    <w:qFormat/>
    <w:rsid w:val="00A36F3A"/>
    <w:pPr>
      <w:spacing w:after="0" w:line="240" w:lineRule="auto"/>
    </w:pPr>
    <w:rPr>
      <w:rFonts w:ascii="Times New Roman" w:eastAsia="Times New Roman" w:hAnsi="Times New Roman"/>
      <w:sz w:val="20"/>
      <w:szCs w:val="20"/>
    </w:rPr>
  </w:style>
  <w:style w:type="paragraph" w:styleId="Paraststmeklis">
    <w:name w:val="Normal (Web)"/>
    <w:basedOn w:val="Parasts"/>
    <w:unhideWhenUsed/>
    <w:qFormat/>
    <w:rsid w:val="00A36F3A"/>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aliases w:val="Normal bullet 2,Bullet list,Syle 1,Strip,H&amp;P List Paragraph,2"/>
    <w:basedOn w:val="Parasts"/>
    <w:link w:val="SarakstarindkopaRakstz"/>
    <w:uiPriority w:val="34"/>
    <w:qFormat/>
    <w:rsid w:val="00A36F3A"/>
    <w:pPr>
      <w:spacing w:after="0" w:line="240" w:lineRule="auto"/>
      <w:ind w:left="720"/>
      <w:textAlignment w:val="baseline"/>
    </w:pPr>
    <w:rPr>
      <w:rFonts w:ascii="Times New Roman" w:eastAsia="Times New Roman" w:hAnsi="Times New Roman"/>
      <w:sz w:val="28"/>
      <w:szCs w:val="24"/>
      <w:lang w:val="en-GB"/>
    </w:rPr>
  </w:style>
  <w:style w:type="paragraph" w:customStyle="1" w:styleId="tv2131">
    <w:name w:val="tv2131"/>
    <w:basedOn w:val="Parasts"/>
    <w:qFormat/>
    <w:rsid w:val="00A36F3A"/>
    <w:pPr>
      <w:spacing w:after="0" w:line="360" w:lineRule="auto"/>
      <w:ind w:firstLine="335"/>
    </w:pPr>
    <w:rPr>
      <w:rFonts w:ascii="Times New Roman" w:eastAsia="Times New Roman" w:hAnsi="Times New Roman"/>
      <w:color w:val="414142"/>
      <w:lang w:val="en-US"/>
    </w:rPr>
  </w:style>
  <w:style w:type="paragraph" w:styleId="Bezatstarpm">
    <w:name w:val="No Spacing"/>
    <w:uiPriority w:val="99"/>
    <w:qFormat/>
    <w:rsid w:val="00BC4B66"/>
    <w:pPr>
      <w:suppressAutoHyphens/>
      <w:spacing w:line="240" w:lineRule="auto"/>
    </w:pPr>
    <w:rPr>
      <w:rFonts w:cs="Times New Roman"/>
      <w:color w:val="00000A"/>
      <w:sz w:val="22"/>
    </w:rPr>
  </w:style>
  <w:style w:type="paragraph" w:customStyle="1" w:styleId="tv2132">
    <w:name w:val="tv2132"/>
    <w:basedOn w:val="Parasts"/>
    <w:qFormat/>
    <w:rsid w:val="00164336"/>
    <w:pPr>
      <w:spacing w:after="0" w:line="360" w:lineRule="auto"/>
      <w:ind w:firstLine="300"/>
    </w:pPr>
    <w:rPr>
      <w:rFonts w:ascii="Times New Roman" w:eastAsia="Times New Roman" w:hAnsi="Times New Roman"/>
      <w:color w:val="414142"/>
      <w:sz w:val="20"/>
      <w:szCs w:val="20"/>
      <w:lang w:eastAsia="lv-LV"/>
    </w:rPr>
  </w:style>
  <w:style w:type="paragraph" w:customStyle="1" w:styleId="2ndlevelprovision">
    <w:name w:val="2nd level (provision)"/>
    <w:basedOn w:val="Parasts"/>
    <w:qFormat/>
    <w:rsid w:val="00E02404"/>
    <w:pPr>
      <w:tabs>
        <w:tab w:val="left" w:pos="1080"/>
      </w:tabs>
      <w:overflowPunct w:val="0"/>
      <w:spacing w:after="120" w:line="240" w:lineRule="auto"/>
      <w:jc w:val="both"/>
      <w:textAlignment w:val="baseline"/>
    </w:pPr>
    <w:rPr>
      <w:rFonts w:ascii="Times New Roman" w:eastAsia="MS Mincho" w:hAnsi="Times New Roman"/>
      <w:sz w:val="28"/>
      <w:szCs w:val="28"/>
    </w:rPr>
  </w:style>
  <w:style w:type="paragraph" w:styleId="Komentrateksts">
    <w:name w:val="annotation text"/>
    <w:basedOn w:val="Parasts"/>
    <w:link w:val="KomentratekstsRakstz"/>
    <w:qFormat/>
    <w:rsid w:val="00276988"/>
    <w:pPr>
      <w:spacing w:after="0" w:line="240" w:lineRule="auto"/>
    </w:pPr>
    <w:rPr>
      <w:rFonts w:ascii="Times New Roman" w:eastAsia="Times New Roman" w:hAnsi="Times New Roman"/>
      <w:sz w:val="20"/>
      <w:szCs w:val="20"/>
      <w:lang w:val="en-US"/>
    </w:rPr>
  </w:style>
  <w:style w:type="paragraph" w:customStyle="1" w:styleId="Style1">
    <w:name w:val="Style1"/>
    <w:basedOn w:val="Parasts"/>
    <w:uiPriority w:val="99"/>
    <w:qFormat/>
    <w:rsid w:val="00276988"/>
    <w:pPr>
      <w:widowControl w:val="0"/>
      <w:spacing w:after="0" w:line="254" w:lineRule="exact"/>
      <w:jc w:val="right"/>
    </w:pPr>
    <w:rPr>
      <w:rFonts w:ascii="Times New Roman" w:eastAsia="Times New Roman" w:hAnsi="Times New Roman"/>
      <w:sz w:val="24"/>
      <w:szCs w:val="24"/>
      <w:lang w:val="en-US" w:eastAsia="ar-SA"/>
    </w:rPr>
  </w:style>
  <w:style w:type="paragraph" w:customStyle="1" w:styleId="RakstzRakstz">
    <w:name w:val="Rakstz. Rakstz."/>
    <w:basedOn w:val="Parasts"/>
    <w:qFormat/>
    <w:rsid w:val="00430CE0"/>
    <w:pPr>
      <w:spacing w:after="160" w:line="240" w:lineRule="exact"/>
    </w:pPr>
    <w:rPr>
      <w:rFonts w:ascii="Tahoma" w:eastAsia="Times New Roman" w:hAnsi="Tahoma"/>
      <w:sz w:val="20"/>
      <w:szCs w:val="20"/>
      <w:lang w:val="en-US"/>
    </w:rPr>
  </w:style>
  <w:style w:type="paragraph" w:customStyle="1" w:styleId="naisf">
    <w:name w:val="naisf"/>
    <w:basedOn w:val="Parasts"/>
    <w:qFormat/>
    <w:rsid w:val="00A1046E"/>
    <w:pPr>
      <w:spacing w:beforeAutospacing="1" w:afterAutospacing="1" w:line="240" w:lineRule="auto"/>
      <w:jc w:val="both"/>
    </w:pPr>
    <w:rPr>
      <w:rFonts w:ascii="Times New Roman" w:eastAsia="Times New Roman" w:hAnsi="Times New Roman"/>
      <w:sz w:val="24"/>
      <w:szCs w:val="24"/>
      <w:lang w:val="en-GB"/>
    </w:rPr>
  </w:style>
  <w:style w:type="paragraph" w:customStyle="1" w:styleId="Contents1">
    <w:name w:val="Contents 1"/>
    <w:basedOn w:val="Parasts"/>
    <w:autoRedefine/>
    <w:uiPriority w:val="39"/>
    <w:rsid w:val="00F772BB"/>
    <w:pPr>
      <w:tabs>
        <w:tab w:val="left" w:pos="480"/>
        <w:tab w:val="right" w:leader="dot" w:pos="9350"/>
      </w:tabs>
      <w:spacing w:after="0" w:line="240" w:lineRule="auto"/>
    </w:pPr>
    <w:rPr>
      <w:rFonts w:ascii="Times New Roman" w:eastAsia="Times New Roman" w:hAnsi="Times New Roman"/>
      <w:sz w:val="24"/>
      <w:szCs w:val="24"/>
      <w:lang w:val="en-US"/>
    </w:rPr>
  </w:style>
  <w:style w:type="paragraph" w:customStyle="1" w:styleId="Contents2">
    <w:name w:val="Contents 2"/>
    <w:basedOn w:val="Parasts"/>
    <w:autoRedefine/>
    <w:uiPriority w:val="39"/>
    <w:rsid w:val="00F772BB"/>
    <w:pPr>
      <w:tabs>
        <w:tab w:val="left" w:pos="567"/>
        <w:tab w:val="right" w:leader="dot" w:pos="9350"/>
      </w:tabs>
      <w:spacing w:after="0" w:line="240" w:lineRule="auto"/>
    </w:pPr>
    <w:rPr>
      <w:rFonts w:ascii="Times New Roman" w:eastAsia="Times New Roman" w:hAnsi="Times New Roman"/>
      <w:sz w:val="24"/>
      <w:szCs w:val="24"/>
      <w:lang w:val="en-US"/>
    </w:rPr>
  </w:style>
  <w:style w:type="paragraph" w:styleId="Pamattekstaatkpe3">
    <w:name w:val="Body Text Indent 3"/>
    <w:basedOn w:val="Parasts"/>
    <w:link w:val="Pamattekstaatkpe3Rakstz"/>
    <w:unhideWhenUsed/>
    <w:qFormat/>
    <w:rsid w:val="00C10728"/>
    <w:pPr>
      <w:spacing w:after="120"/>
      <w:ind w:left="283"/>
    </w:pPr>
    <w:rPr>
      <w:sz w:val="16"/>
      <w:szCs w:val="16"/>
    </w:rPr>
  </w:style>
  <w:style w:type="paragraph" w:customStyle="1" w:styleId="Style2">
    <w:name w:val="Style2"/>
    <w:basedOn w:val="TextBody"/>
    <w:qFormat/>
    <w:rsid w:val="00C10728"/>
    <w:pPr>
      <w:widowControl w:val="0"/>
      <w:spacing w:after="0"/>
      <w:jc w:val="both"/>
    </w:pPr>
    <w:rPr>
      <w:rFonts w:ascii="Arial" w:eastAsia="Lucida Sans Unicode" w:hAnsi="Arial" w:cs="Arial"/>
      <w:sz w:val="22"/>
      <w:szCs w:val="22"/>
      <w:lang w:val="lv-LV"/>
    </w:rPr>
  </w:style>
  <w:style w:type="paragraph" w:styleId="Pamattekstaatkpe2">
    <w:name w:val="Body Text Indent 2"/>
    <w:basedOn w:val="Parasts"/>
    <w:link w:val="Pamattekstaatkpe2Rakstz"/>
    <w:qFormat/>
    <w:rsid w:val="00C10728"/>
    <w:pPr>
      <w:spacing w:after="0" w:line="240" w:lineRule="auto"/>
      <w:ind w:firstLine="1080"/>
    </w:pPr>
    <w:rPr>
      <w:rFonts w:ascii="Times New Roman" w:eastAsia="Times New Roman" w:hAnsi="Times New Roman"/>
      <w:sz w:val="28"/>
      <w:szCs w:val="20"/>
    </w:rPr>
  </w:style>
  <w:style w:type="paragraph" w:styleId="Pamatteksts2">
    <w:name w:val="Body Text 2"/>
    <w:basedOn w:val="Parasts"/>
    <w:link w:val="Pamatteksts2Rakstz"/>
    <w:qFormat/>
    <w:rsid w:val="00C10728"/>
    <w:pPr>
      <w:spacing w:after="0" w:line="240" w:lineRule="auto"/>
    </w:pPr>
    <w:rPr>
      <w:rFonts w:ascii="Times New Roman" w:eastAsia="Times New Roman" w:hAnsi="Times New Roman"/>
      <w:sz w:val="28"/>
      <w:szCs w:val="20"/>
      <w:lang w:val="en-GB"/>
    </w:rPr>
  </w:style>
  <w:style w:type="paragraph" w:styleId="Apakvirsraksts">
    <w:name w:val="Subtitle"/>
    <w:basedOn w:val="Parasts"/>
    <w:link w:val="ApakvirsrakstsRakstz"/>
    <w:qFormat/>
    <w:rsid w:val="00C10728"/>
    <w:pPr>
      <w:spacing w:after="0" w:line="240" w:lineRule="auto"/>
      <w:jc w:val="center"/>
    </w:pPr>
    <w:rPr>
      <w:rFonts w:ascii="Times New Roman" w:eastAsia="Times New Roman" w:hAnsi="Times New Roman"/>
      <w:b/>
      <w:sz w:val="28"/>
      <w:szCs w:val="20"/>
    </w:rPr>
  </w:style>
  <w:style w:type="paragraph" w:customStyle="1" w:styleId="Normal1">
    <w:name w:val="Normal1"/>
    <w:basedOn w:val="Parasts"/>
    <w:qFormat/>
    <w:rsid w:val="00C10728"/>
    <w:pPr>
      <w:tabs>
        <w:tab w:val="left" w:pos="545"/>
      </w:tabs>
      <w:spacing w:after="0" w:line="240" w:lineRule="auto"/>
      <w:ind w:left="170"/>
      <w:jc w:val="both"/>
    </w:pPr>
    <w:rPr>
      <w:rFonts w:ascii="Times New Roman" w:eastAsia="Times New Roman" w:hAnsi="Times New Roman"/>
      <w:sz w:val="28"/>
      <w:szCs w:val="20"/>
      <w:lang w:val="en-GB"/>
    </w:rPr>
  </w:style>
  <w:style w:type="paragraph" w:customStyle="1" w:styleId="Preformatted">
    <w:name w:val="Preformatted"/>
    <w:basedOn w:val="Parasts"/>
    <w:qFormat/>
    <w:rsid w:val="00C1072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rPr>
  </w:style>
  <w:style w:type="paragraph" w:customStyle="1" w:styleId="HeadingJ1">
    <w:name w:val="Heading J1"/>
    <w:basedOn w:val="Virsraksts4"/>
    <w:qFormat/>
    <w:rsid w:val="00C10728"/>
    <w:pPr>
      <w:widowControl/>
      <w:spacing w:after="60"/>
      <w:jc w:val="left"/>
    </w:pPr>
    <w:rPr>
      <w:rFonts w:ascii="Times New Roman" w:hAnsi="Times New Roman"/>
      <w:sz w:val="28"/>
      <w:lang w:eastAsia="lv-LV"/>
    </w:rPr>
  </w:style>
  <w:style w:type="paragraph" w:customStyle="1" w:styleId="2pakpesapakpunkts">
    <w:name w:val="2. pakāpes apakšpunkts"/>
    <w:basedOn w:val="Virsraksts2"/>
    <w:qFormat/>
    <w:rsid w:val="00C10728"/>
    <w:pPr>
      <w:keepLines w:val="0"/>
      <w:tabs>
        <w:tab w:val="left" w:pos="624"/>
      </w:tabs>
      <w:spacing w:before="0" w:after="60" w:line="240" w:lineRule="auto"/>
      <w:jc w:val="both"/>
    </w:pPr>
    <w:rPr>
      <w:rFonts w:ascii="Times New Roman" w:hAnsi="Times New Roman"/>
      <w:b w:val="0"/>
      <w:bCs w:val="0"/>
      <w:color w:val="00000A"/>
      <w:sz w:val="28"/>
      <w:szCs w:val="20"/>
    </w:rPr>
  </w:style>
  <w:style w:type="paragraph" w:customStyle="1" w:styleId="3pakpesapakvirsraksts">
    <w:name w:val="3.pakāpes apakšvirsraksts"/>
    <w:basedOn w:val="2pakpesapakpunkts"/>
    <w:qFormat/>
    <w:rsid w:val="00C10728"/>
    <w:pPr>
      <w:tabs>
        <w:tab w:val="left" w:pos="360"/>
        <w:tab w:val="left" w:pos="1276"/>
      </w:tabs>
    </w:pPr>
  </w:style>
  <w:style w:type="paragraph" w:customStyle="1" w:styleId="1pakpesapakvirsraksts">
    <w:name w:val="1. pakāpes apakšvirsraksts"/>
    <w:basedOn w:val="Virsraksts1"/>
    <w:qFormat/>
    <w:rsid w:val="00C10728"/>
    <w:pPr>
      <w:tabs>
        <w:tab w:val="left" w:pos="397"/>
      </w:tabs>
      <w:suppressAutoHyphens w:val="0"/>
      <w:spacing w:before="240" w:after="120"/>
      <w:ind w:left="397" w:hanging="397"/>
      <w:jc w:val="both"/>
    </w:pPr>
    <w:rPr>
      <w:b/>
      <w:sz w:val="28"/>
      <w:lang w:eastAsia="en-US"/>
    </w:rPr>
  </w:style>
  <w:style w:type="paragraph" w:customStyle="1" w:styleId="4pakpesapakvirsraksts">
    <w:name w:val="4.pakāpes apakšvirsraksts"/>
    <w:basedOn w:val="3pakpesapakvirsraksts"/>
    <w:qFormat/>
    <w:rsid w:val="00C10728"/>
  </w:style>
  <w:style w:type="paragraph" w:styleId="Tekstabloks">
    <w:name w:val="Block Text"/>
    <w:basedOn w:val="Parasts"/>
    <w:qFormat/>
    <w:rsid w:val="00C10728"/>
    <w:pPr>
      <w:spacing w:after="0" w:line="240" w:lineRule="auto"/>
      <w:ind w:left="426" w:hanging="426"/>
      <w:jc w:val="both"/>
    </w:pPr>
    <w:rPr>
      <w:rFonts w:ascii="Times New Roman" w:eastAsia="Times New Roman" w:hAnsi="Times New Roman"/>
      <w:sz w:val="28"/>
      <w:szCs w:val="20"/>
      <w:lang w:eastAsia="lv-LV"/>
    </w:rPr>
  </w:style>
  <w:style w:type="paragraph" w:customStyle="1" w:styleId="txt1">
    <w:name w:val="txt1"/>
    <w:qFormat/>
    <w:rsid w:val="00C10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240" w:lineRule="auto"/>
      <w:jc w:val="both"/>
    </w:pPr>
    <w:rPr>
      <w:rFonts w:ascii="!Neo'w Arial" w:eastAsia="Times New Roman" w:hAnsi="!Neo'w Arial" w:cs="Times New Roman"/>
      <w:color w:val="000000"/>
      <w:szCs w:val="20"/>
      <w:lang w:val="en-US"/>
    </w:rPr>
  </w:style>
  <w:style w:type="paragraph" w:styleId="Saraksts2">
    <w:name w:val="List 2"/>
    <w:basedOn w:val="Parasts"/>
    <w:rsid w:val="00C10728"/>
    <w:pPr>
      <w:widowControl w:val="0"/>
      <w:overflowPunct w:val="0"/>
      <w:spacing w:after="0" w:line="240" w:lineRule="auto"/>
      <w:ind w:left="566" w:hanging="283"/>
    </w:pPr>
    <w:rPr>
      <w:rFonts w:ascii="Times New Roman" w:eastAsia="Times New Roman" w:hAnsi="Times New Roman"/>
      <w:sz w:val="20"/>
      <w:szCs w:val="20"/>
      <w:lang w:val="en-GB" w:eastAsia="lv-LV"/>
    </w:rPr>
  </w:style>
  <w:style w:type="paragraph" w:styleId="Sarakstaaizzme">
    <w:name w:val="List Bullet"/>
    <w:basedOn w:val="Parasts"/>
    <w:autoRedefine/>
    <w:qFormat/>
    <w:rsid w:val="00C10728"/>
    <w:pPr>
      <w:spacing w:after="0" w:line="240" w:lineRule="auto"/>
      <w:jc w:val="both"/>
    </w:pPr>
    <w:rPr>
      <w:rFonts w:ascii="Times New Roman" w:eastAsia="Times New Roman" w:hAnsi="Times New Roman"/>
      <w:sz w:val="24"/>
      <w:szCs w:val="24"/>
    </w:rPr>
  </w:style>
  <w:style w:type="paragraph" w:customStyle="1" w:styleId="Teksts2">
    <w:name w:val="Teksts2"/>
    <w:basedOn w:val="Parasts"/>
    <w:qFormat/>
    <w:rsid w:val="00C10728"/>
    <w:pPr>
      <w:spacing w:after="0" w:line="240" w:lineRule="auto"/>
      <w:jc w:val="both"/>
    </w:pPr>
    <w:rPr>
      <w:rFonts w:ascii="Times New Roman" w:eastAsia="Times New Roman" w:hAnsi="Times New Roman"/>
      <w:sz w:val="24"/>
      <w:szCs w:val="20"/>
    </w:rPr>
  </w:style>
  <w:style w:type="paragraph" w:customStyle="1" w:styleId="RakstzRakstz2">
    <w:name w:val="Rakstz. Rakstz.2"/>
    <w:basedOn w:val="Parasts"/>
    <w:qFormat/>
    <w:rsid w:val="00C10728"/>
    <w:pPr>
      <w:spacing w:before="120" w:after="160" w:line="240" w:lineRule="exact"/>
      <w:ind w:firstLine="720"/>
      <w:jc w:val="both"/>
    </w:pPr>
    <w:rPr>
      <w:rFonts w:ascii="Verdana" w:eastAsia="Times New Roman" w:hAnsi="Verdana"/>
      <w:sz w:val="20"/>
      <w:szCs w:val="20"/>
      <w:lang w:val="en-US"/>
    </w:rPr>
  </w:style>
  <w:style w:type="paragraph" w:customStyle="1" w:styleId="Nosaukum2">
    <w:name w:val="Nosaukum 2"/>
    <w:basedOn w:val="Parasts"/>
    <w:qFormat/>
    <w:rsid w:val="00C10728"/>
    <w:pPr>
      <w:tabs>
        <w:tab w:val="left" w:pos="2052"/>
      </w:tabs>
      <w:spacing w:after="0" w:line="240" w:lineRule="auto"/>
      <w:ind w:left="2052" w:hanging="432"/>
    </w:pPr>
    <w:rPr>
      <w:rFonts w:ascii="Times New Roman" w:eastAsia="Times New Roman" w:hAnsi="Times New Roman"/>
      <w:sz w:val="24"/>
      <w:szCs w:val="24"/>
      <w:lang w:val="en-US"/>
    </w:rPr>
  </w:style>
  <w:style w:type="paragraph" w:customStyle="1" w:styleId="font5">
    <w:name w:val="font5"/>
    <w:basedOn w:val="Parasts"/>
    <w:qFormat/>
    <w:rsid w:val="00C10728"/>
    <w:pPr>
      <w:spacing w:beforeAutospacing="1" w:afterAutospacing="1" w:line="240" w:lineRule="auto"/>
    </w:pPr>
    <w:rPr>
      <w:rFonts w:ascii="Times New Roman" w:eastAsia="Times New Roman" w:hAnsi="Times New Roman"/>
      <w:sz w:val="20"/>
      <w:szCs w:val="20"/>
      <w:lang w:eastAsia="lv-LV"/>
    </w:rPr>
  </w:style>
  <w:style w:type="paragraph" w:customStyle="1" w:styleId="font6">
    <w:name w:val="font6"/>
    <w:basedOn w:val="Parasts"/>
    <w:qFormat/>
    <w:rsid w:val="00C10728"/>
    <w:pPr>
      <w:spacing w:beforeAutospacing="1" w:afterAutospacing="1" w:line="240" w:lineRule="auto"/>
    </w:pPr>
    <w:rPr>
      <w:rFonts w:ascii="Times New Roman" w:eastAsia="Times New Roman" w:hAnsi="Times New Roman"/>
      <w:color w:val="FF0000"/>
      <w:sz w:val="20"/>
      <w:szCs w:val="20"/>
      <w:lang w:eastAsia="lv-LV"/>
    </w:rPr>
  </w:style>
  <w:style w:type="paragraph" w:customStyle="1" w:styleId="font7">
    <w:name w:val="font7"/>
    <w:basedOn w:val="Parasts"/>
    <w:qFormat/>
    <w:rsid w:val="00C10728"/>
    <w:pPr>
      <w:spacing w:beforeAutospacing="1" w:afterAutospacing="1" w:line="240" w:lineRule="auto"/>
    </w:pPr>
    <w:rPr>
      <w:rFonts w:ascii="Times New Roman" w:eastAsia="Times New Roman" w:hAnsi="Times New Roman"/>
      <w:b/>
      <w:bCs/>
      <w:color w:val="FF0000"/>
      <w:sz w:val="20"/>
      <w:szCs w:val="20"/>
      <w:u w:val="single"/>
      <w:lang w:eastAsia="lv-LV"/>
    </w:rPr>
  </w:style>
  <w:style w:type="paragraph" w:customStyle="1" w:styleId="font8">
    <w:name w:val="font8"/>
    <w:basedOn w:val="Parasts"/>
    <w:qFormat/>
    <w:rsid w:val="00C10728"/>
    <w:pPr>
      <w:spacing w:beforeAutospacing="1" w:afterAutospacing="1" w:line="240" w:lineRule="auto"/>
    </w:pPr>
    <w:rPr>
      <w:rFonts w:ascii="Times New Roman" w:eastAsia="Times New Roman" w:hAnsi="Times New Roman"/>
      <w:i/>
      <w:iCs/>
      <w:sz w:val="20"/>
      <w:szCs w:val="20"/>
      <w:lang w:eastAsia="lv-LV"/>
    </w:rPr>
  </w:style>
  <w:style w:type="paragraph" w:customStyle="1" w:styleId="xl66">
    <w:name w:val="xl66"/>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jc w:val="center"/>
    </w:pPr>
    <w:rPr>
      <w:rFonts w:ascii="Times New Roman" w:eastAsia="Times New Roman" w:hAnsi="Times New Roman"/>
      <w:sz w:val="20"/>
      <w:szCs w:val="20"/>
      <w:lang w:eastAsia="lv-LV"/>
    </w:rPr>
  </w:style>
  <w:style w:type="paragraph" w:customStyle="1" w:styleId="xl67">
    <w:name w:val="xl67"/>
    <w:basedOn w:val="Parasts"/>
    <w:qFormat/>
    <w:rsid w:val="00C10728"/>
    <w:pPr>
      <w:spacing w:beforeAutospacing="1" w:afterAutospacing="1" w:line="240" w:lineRule="auto"/>
    </w:pPr>
    <w:rPr>
      <w:rFonts w:ascii="Times New Roman" w:eastAsia="Times New Roman" w:hAnsi="Times New Roman"/>
      <w:sz w:val="20"/>
      <w:szCs w:val="20"/>
      <w:lang w:eastAsia="lv-LV"/>
    </w:rPr>
  </w:style>
  <w:style w:type="paragraph" w:customStyle="1" w:styleId="xl68">
    <w:name w:val="xl68"/>
    <w:basedOn w:val="Parasts"/>
    <w:qFormat/>
    <w:rsid w:val="00C10728"/>
    <w:pPr>
      <w:pBdr>
        <w:top w:val="single" w:sz="8" w:space="0" w:color="00000A"/>
        <w:left w:val="single" w:sz="8"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b/>
      <w:bCs/>
      <w:sz w:val="20"/>
      <w:szCs w:val="20"/>
      <w:lang w:eastAsia="lv-LV"/>
    </w:rPr>
  </w:style>
  <w:style w:type="paragraph" w:customStyle="1" w:styleId="xl69">
    <w:name w:val="xl69"/>
    <w:basedOn w:val="Parasts"/>
    <w:qFormat/>
    <w:rsid w:val="00C10728"/>
    <w:pPr>
      <w:pBdr>
        <w:top w:val="single" w:sz="8" w:space="0" w:color="00000A"/>
      </w:pBdr>
      <w:shd w:val="clear" w:color="000000" w:fill="C0C0C0"/>
      <w:spacing w:beforeAutospacing="1" w:afterAutospacing="1" w:line="240" w:lineRule="auto"/>
      <w:textAlignment w:val="top"/>
    </w:pPr>
    <w:rPr>
      <w:rFonts w:ascii="Times New Roman" w:eastAsia="Times New Roman" w:hAnsi="Times New Roman"/>
      <w:b/>
      <w:bCs/>
      <w:sz w:val="20"/>
      <w:szCs w:val="20"/>
      <w:lang w:eastAsia="lv-LV"/>
    </w:rPr>
  </w:style>
  <w:style w:type="paragraph" w:customStyle="1" w:styleId="xl70">
    <w:name w:val="xl70"/>
    <w:basedOn w:val="Parasts"/>
    <w:qFormat/>
    <w:rsid w:val="00C10728"/>
    <w:pPr>
      <w:pBdr>
        <w:top w:val="single" w:sz="8" w:space="0" w:color="00000A"/>
        <w:left w:val="single" w:sz="8"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1">
    <w:name w:val="xl71"/>
    <w:basedOn w:val="Parasts"/>
    <w:qFormat/>
    <w:rsid w:val="00C10728"/>
    <w:pPr>
      <w:pBdr>
        <w:top w:val="single" w:sz="8" w:space="0" w:color="00000A"/>
        <w:left w:val="single" w:sz="8"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2">
    <w:name w:val="xl72"/>
    <w:basedOn w:val="Parasts"/>
    <w:qFormat/>
    <w:rsid w:val="00C10728"/>
    <w:pPr>
      <w:pBdr>
        <w:top w:val="single" w:sz="8" w:space="0" w:color="00000A"/>
        <w:left w:val="single" w:sz="4" w:space="0" w:color="00000A"/>
        <w:bottom w:val="single" w:sz="4"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3">
    <w:name w:val="xl73"/>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74">
    <w:name w:val="xl74"/>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5">
    <w:name w:val="xl75"/>
    <w:basedOn w:val="Parasts"/>
    <w:qFormat/>
    <w:rsid w:val="00C10728"/>
    <w:pPr>
      <w:pBdr>
        <w:top w:val="single" w:sz="4" w:space="0" w:color="00000A"/>
        <w:bottom w:val="single" w:sz="4"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6">
    <w:name w:val="xl76"/>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7">
    <w:name w:val="xl77"/>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78">
    <w:name w:val="xl78"/>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79">
    <w:name w:val="xl79"/>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80">
    <w:name w:val="xl80"/>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81">
    <w:name w:val="xl81"/>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82">
    <w:name w:val="xl82"/>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83">
    <w:name w:val="xl8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84">
    <w:name w:val="xl84"/>
    <w:basedOn w:val="Parasts"/>
    <w:qFormat/>
    <w:rsid w:val="00C10728"/>
    <w:pP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85">
    <w:name w:val="xl85"/>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olor w:val="000000"/>
      <w:sz w:val="20"/>
      <w:szCs w:val="20"/>
      <w:lang w:eastAsia="lv-LV"/>
    </w:rPr>
  </w:style>
  <w:style w:type="paragraph" w:customStyle="1" w:styleId="xl86">
    <w:name w:val="xl86"/>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color w:val="000000"/>
      <w:sz w:val="20"/>
      <w:szCs w:val="20"/>
      <w:lang w:eastAsia="lv-LV"/>
    </w:rPr>
  </w:style>
  <w:style w:type="paragraph" w:customStyle="1" w:styleId="xl87">
    <w:name w:val="xl87"/>
    <w:basedOn w:val="Parasts"/>
    <w:qFormat/>
    <w:rsid w:val="00C10728"/>
    <w:pPr>
      <w:spacing w:beforeAutospacing="1" w:afterAutospacing="1" w:line="240" w:lineRule="auto"/>
      <w:jc w:val="center"/>
    </w:pPr>
    <w:rPr>
      <w:rFonts w:ascii="Times New Roman" w:eastAsia="Times New Roman" w:hAnsi="Times New Roman"/>
      <w:sz w:val="20"/>
      <w:szCs w:val="20"/>
      <w:lang w:eastAsia="lv-LV"/>
    </w:rPr>
  </w:style>
  <w:style w:type="paragraph" w:customStyle="1" w:styleId="xl88">
    <w:name w:val="xl8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olor w:val="000000"/>
      <w:sz w:val="20"/>
      <w:szCs w:val="20"/>
      <w:lang w:eastAsia="lv-LV"/>
    </w:rPr>
  </w:style>
  <w:style w:type="paragraph" w:customStyle="1" w:styleId="xl89">
    <w:name w:val="xl89"/>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90">
    <w:name w:val="xl90"/>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91">
    <w:name w:val="xl91"/>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92">
    <w:name w:val="xl92"/>
    <w:basedOn w:val="Parasts"/>
    <w:qFormat/>
    <w:rsid w:val="00C10728"/>
    <w:pP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93">
    <w:name w:val="xl93"/>
    <w:basedOn w:val="Parasts"/>
    <w:qFormat/>
    <w:rsid w:val="00C10728"/>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94">
    <w:name w:val="xl94"/>
    <w:basedOn w:val="Parasts"/>
    <w:qFormat/>
    <w:rsid w:val="00C10728"/>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95">
    <w:name w:val="xl95"/>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96">
    <w:name w:val="xl96"/>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97">
    <w:name w:val="xl97"/>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98">
    <w:name w:val="xl9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99">
    <w:name w:val="xl99"/>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00">
    <w:name w:val="xl100"/>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01">
    <w:name w:val="xl101"/>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02">
    <w:name w:val="xl102"/>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03">
    <w:name w:val="xl10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04">
    <w:name w:val="xl104"/>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05">
    <w:name w:val="xl105"/>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06">
    <w:name w:val="xl106"/>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07">
    <w:name w:val="xl107"/>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08">
    <w:name w:val="xl10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09">
    <w:name w:val="xl109"/>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10">
    <w:name w:val="xl110"/>
    <w:basedOn w:val="Parasts"/>
    <w:qFormat/>
    <w:rsid w:val="00C10728"/>
    <w:pPr>
      <w:pBdr>
        <w:left w:val="single" w:sz="4" w:space="0" w:color="00000A"/>
        <w:bottom w:val="single" w:sz="4"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11">
    <w:name w:val="xl111"/>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b/>
      <w:bCs/>
      <w:sz w:val="20"/>
      <w:szCs w:val="20"/>
      <w:lang w:eastAsia="lv-LV"/>
    </w:rPr>
  </w:style>
  <w:style w:type="paragraph" w:customStyle="1" w:styleId="xl112">
    <w:name w:val="xl112"/>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13">
    <w:name w:val="xl113"/>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14">
    <w:name w:val="xl114"/>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color w:val="000000"/>
      <w:sz w:val="20"/>
      <w:szCs w:val="20"/>
      <w:lang w:eastAsia="lv-LV"/>
    </w:rPr>
  </w:style>
  <w:style w:type="paragraph" w:customStyle="1" w:styleId="xl115">
    <w:name w:val="xl115"/>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color w:val="000000"/>
      <w:sz w:val="20"/>
      <w:szCs w:val="20"/>
      <w:lang w:eastAsia="lv-LV"/>
    </w:rPr>
  </w:style>
  <w:style w:type="paragraph" w:customStyle="1" w:styleId="xl116">
    <w:name w:val="xl116"/>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color w:val="000000"/>
      <w:sz w:val="20"/>
      <w:szCs w:val="20"/>
      <w:lang w:eastAsia="lv-LV"/>
    </w:rPr>
  </w:style>
  <w:style w:type="paragraph" w:customStyle="1" w:styleId="xl117">
    <w:name w:val="xl117"/>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color w:val="000000"/>
      <w:sz w:val="20"/>
      <w:szCs w:val="20"/>
      <w:lang w:eastAsia="lv-LV"/>
    </w:rPr>
  </w:style>
  <w:style w:type="paragraph" w:customStyle="1" w:styleId="xl118">
    <w:name w:val="xl118"/>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19">
    <w:name w:val="xl119"/>
    <w:basedOn w:val="Parasts"/>
    <w:qFormat/>
    <w:rsid w:val="00C10728"/>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20">
    <w:name w:val="xl120"/>
    <w:basedOn w:val="Parasts"/>
    <w:qFormat/>
    <w:rsid w:val="00C1072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21">
    <w:name w:val="xl121"/>
    <w:basedOn w:val="Parasts"/>
    <w:qFormat/>
    <w:rsid w:val="00C10728"/>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22">
    <w:name w:val="xl122"/>
    <w:basedOn w:val="Parasts"/>
    <w:qFormat/>
    <w:rsid w:val="00C1072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23">
    <w:name w:val="xl123"/>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pPr>
    <w:rPr>
      <w:rFonts w:ascii="Times New Roman" w:eastAsia="Times New Roman" w:hAnsi="Times New Roman"/>
      <w:sz w:val="20"/>
      <w:szCs w:val="20"/>
      <w:lang w:eastAsia="lv-LV"/>
    </w:rPr>
  </w:style>
  <w:style w:type="paragraph" w:customStyle="1" w:styleId="xl124">
    <w:name w:val="xl124"/>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25">
    <w:name w:val="xl125"/>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26">
    <w:name w:val="xl126"/>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27">
    <w:name w:val="xl127"/>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28">
    <w:name w:val="xl128"/>
    <w:basedOn w:val="Parasts"/>
    <w:qFormat/>
    <w:rsid w:val="00C10728"/>
    <w:pPr>
      <w:pBdr>
        <w:top w:val="single" w:sz="4" w:space="0" w:color="00000A"/>
        <w:left w:val="single" w:sz="4" w:space="0" w:color="00000A"/>
        <w:bottom w:val="single" w:sz="8"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29">
    <w:name w:val="xl129"/>
    <w:basedOn w:val="Parasts"/>
    <w:qFormat/>
    <w:rsid w:val="00C10728"/>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30">
    <w:name w:val="xl130"/>
    <w:basedOn w:val="Parasts"/>
    <w:qFormat/>
    <w:rsid w:val="00C10728"/>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31">
    <w:name w:val="xl131"/>
    <w:basedOn w:val="Parasts"/>
    <w:qFormat/>
    <w:rsid w:val="00C10728"/>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32">
    <w:name w:val="xl132"/>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33">
    <w:name w:val="xl133"/>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34">
    <w:name w:val="xl134"/>
    <w:basedOn w:val="Parasts"/>
    <w:qFormat/>
    <w:rsid w:val="00C10728"/>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35">
    <w:name w:val="xl135"/>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color w:val="000000"/>
      <w:sz w:val="20"/>
      <w:szCs w:val="20"/>
      <w:lang w:eastAsia="lv-LV"/>
    </w:rPr>
  </w:style>
  <w:style w:type="paragraph" w:customStyle="1" w:styleId="xl136">
    <w:name w:val="xl136"/>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37">
    <w:name w:val="xl137"/>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olor w:val="000000"/>
      <w:sz w:val="20"/>
      <w:szCs w:val="20"/>
      <w:lang w:eastAsia="lv-LV"/>
    </w:rPr>
  </w:style>
  <w:style w:type="paragraph" w:customStyle="1" w:styleId="xl138">
    <w:name w:val="xl138"/>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39">
    <w:name w:val="xl139"/>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40">
    <w:name w:val="xl140"/>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41">
    <w:name w:val="xl141"/>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olor w:val="FF0000"/>
      <w:sz w:val="20"/>
      <w:szCs w:val="20"/>
      <w:lang w:eastAsia="lv-LV"/>
    </w:rPr>
  </w:style>
  <w:style w:type="paragraph" w:customStyle="1" w:styleId="xl142">
    <w:name w:val="xl142"/>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olor w:val="000000"/>
      <w:sz w:val="20"/>
      <w:szCs w:val="20"/>
      <w:lang w:eastAsia="lv-LV"/>
    </w:rPr>
  </w:style>
  <w:style w:type="paragraph" w:customStyle="1" w:styleId="xl143">
    <w:name w:val="xl143"/>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olor w:val="000000"/>
      <w:sz w:val="20"/>
      <w:szCs w:val="20"/>
      <w:lang w:eastAsia="lv-LV"/>
    </w:rPr>
  </w:style>
  <w:style w:type="paragraph" w:customStyle="1" w:styleId="xl144">
    <w:name w:val="xl144"/>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olor w:val="000000"/>
      <w:sz w:val="20"/>
      <w:szCs w:val="20"/>
      <w:lang w:eastAsia="lv-LV"/>
    </w:rPr>
  </w:style>
  <w:style w:type="paragraph" w:customStyle="1" w:styleId="xl145">
    <w:name w:val="xl145"/>
    <w:basedOn w:val="Parasts"/>
    <w:qFormat/>
    <w:rsid w:val="00C10728"/>
    <w:pPr>
      <w:pBdr>
        <w:left w:val="single" w:sz="4" w:space="0" w:color="00000A"/>
        <w:bottom w:val="single" w:sz="8"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46">
    <w:name w:val="xl146"/>
    <w:basedOn w:val="Parasts"/>
    <w:qFormat/>
    <w:rsid w:val="00C10728"/>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47">
    <w:name w:val="xl147"/>
    <w:basedOn w:val="Parasts"/>
    <w:qFormat/>
    <w:rsid w:val="00C10728"/>
    <w:pPr>
      <w:pBdr>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48">
    <w:name w:val="xl148"/>
    <w:basedOn w:val="Parasts"/>
    <w:qFormat/>
    <w:rsid w:val="00C10728"/>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49">
    <w:name w:val="xl149"/>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50">
    <w:name w:val="xl150"/>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51">
    <w:name w:val="xl151"/>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52">
    <w:name w:val="xl152"/>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53">
    <w:name w:val="xl153"/>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54">
    <w:name w:val="xl154"/>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155">
    <w:name w:val="xl155"/>
    <w:basedOn w:val="Parasts"/>
    <w:qFormat/>
    <w:rsid w:val="00C10728"/>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56">
    <w:name w:val="xl156"/>
    <w:basedOn w:val="Parasts"/>
    <w:qFormat/>
    <w:rsid w:val="00C10728"/>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57">
    <w:name w:val="xl157"/>
    <w:basedOn w:val="Parasts"/>
    <w:qFormat/>
    <w:rsid w:val="00C10728"/>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58">
    <w:name w:val="xl15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59">
    <w:name w:val="xl159"/>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60">
    <w:name w:val="xl160"/>
    <w:basedOn w:val="Parasts"/>
    <w:qFormat/>
    <w:rsid w:val="00C10728"/>
    <w:pPr>
      <w:pBdr>
        <w:top w:val="single" w:sz="4" w:space="0" w:color="00000A"/>
        <w:left w:val="single" w:sz="4" w:space="0" w:color="00000A"/>
        <w:right w:val="single" w:sz="4"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61">
    <w:name w:val="xl161"/>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62">
    <w:name w:val="xl162"/>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63">
    <w:name w:val="xl163"/>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64">
    <w:name w:val="xl164"/>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65">
    <w:name w:val="xl165"/>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66">
    <w:name w:val="xl166"/>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67">
    <w:name w:val="xl167"/>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68">
    <w:name w:val="xl168"/>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69">
    <w:name w:val="xl169"/>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70">
    <w:name w:val="xl170"/>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71">
    <w:name w:val="xl171"/>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72">
    <w:name w:val="xl172"/>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73">
    <w:name w:val="xl173"/>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174">
    <w:name w:val="xl174"/>
    <w:basedOn w:val="Parasts"/>
    <w:qFormat/>
    <w:rsid w:val="00C10728"/>
    <w:pPr>
      <w:pBdr>
        <w:top w:val="single" w:sz="4" w:space="0" w:color="00000A"/>
        <w:left w:val="single" w:sz="4" w:space="0" w:color="00000A"/>
        <w:bottom w:val="single" w:sz="8" w:space="0" w:color="00000A"/>
        <w:right w:val="single" w:sz="4" w:space="0" w:color="00000A"/>
      </w:pBdr>
      <w:shd w:val="clear" w:color="000000" w:fill="C0C0C0"/>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175">
    <w:name w:val="xl175"/>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76">
    <w:name w:val="xl176"/>
    <w:basedOn w:val="Parasts"/>
    <w:qFormat/>
    <w:rsid w:val="00C10728"/>
    <w:pPr>
      <w:pBdr>
        <w:top w:val="single" w:sz="8" w:space="0" w:color="00000A"/>
        <w:left w:val="single" w:sz="4" w:space="0" w:color="00000A"/>
        <w:bottom w:val="single" w:sz="4" w:space="0" w:color="00000A"/>
        <w:right w:val="single" w:sz="4" w:space="0" w:color="00000A"/>
      </w:pBdr>
      <w:shd w:val="clear" w:color="000000" w:fill="C0C0C0"/>
      <w:spacing w:beforeAutospacing="1" w:afterAutospacing="1" w:line="240" w:lineRule="auto"/>
    </w:pPr>
    <w:rPr>
      <w:rFonts w:ascii="Times New Roman" w:eastAsia="Times New Roman" w:hAnsi="Times New Roman"/>
      <w:sz w:val="20"/>
      <w:szCs w:val="20"/>
      <w:lang w:eastAsia="lv-LV"/>
    </w:rPr>
  </w:style>
  <w:style w:type="paragraph" w:customStyle="1" w:styleId="xl177">
    <w:name w:val="xl177"/>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pPr>
    <w:rPr>
      <w:rFonts w:ascii="Times New Roman" w:eastAsia="Times New Roman" w:hAnsi="Times New Roman"/>
      <w:sz w:val="20"/>
      <w:szCs w:val="20"/>
      <w:lang w:eastAsia="lv-LV"/>
    </w:rPr>
  </w:style>
  <w:style w:type="paragraph" w:customStyle="1" w:styleId="xl178">
    <w:name w:val="xl178"/>
    <w:basedOn w:val="Parasts"/>
    <w:qFormat/>
    <w:rsid w:val="00C10728"/>
    <w:pPr>
      <w:pBdr>
        <w:top w:val="single" w:sz="4" w:space="0" w:color="00000A"/>
        <w:left w:val="single" w:sz="4" w:space="0" w:color="00000A"/>
        <w:bottom w:val="single" w:sz="8" w:space="0" w:color="00000A"/>
        <w:right w:val="single" w:sz="4" w:space="0" w:color="00000A"/>
      </w:pBdr>
      <w:shd w:val="clear" w:color="000000" w:fill="C0C0C0"/>
      <w:spacing w:beforeAutospacing="1" w:afterAutospacing="1" w:line="240" w:lineRule="auto"/>
    </w:pPr>
    <w:rPr>
      <w:rFonts w:ascii="Times New Roman" w:eastAsia="Times New Roman" w:hAnsi="Times New Roman"/>
      <w:sz w:val="20"/>
      <w:szCs w:val="20"/>
      <w:lang w:eastAsia="lv-LV"/>
    </w:rPr>
  </w:style>
  <w:style w:type="paragraph" w:customStyle="1" w:styleId="xl179">
    <w:name w:val="xl179"/>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80">
    <w:name w:val="xl180"/>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81">
    <w:name w:val="xl181"/>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182">
    <w:name w:val="xl182"/>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83">
    <w:name w:val="xl18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84">
    <w:name w:val="xl184"/>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85">
    <w:name w:val="xl185"/>
    <w:basedOn w:val="Parasts"/>
    <w:qFormat/>
    <w:rsid w:val="00C10728"/>
    <w:pPr>
      <w:pBdr>
        <w:bottom w:val="single" w:sz="4"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86">
    <w:name w:val="xl186"/>
    <w:basedOn w:val="Parasts"/>
    <w:qFormat/>
    <w:rsid w:val="00C10728"/>
    <w:pPr>
      <w:pBdr>
        <w:top w:val="single" w:sz="4" w:space="0" w:color="00000A"/>
        <w:bottom w:val="single" w:sz="4"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87">
    <w:name w:val="xl187"/>
    <w:basedOn w:val="Parasts"/>
    <w:qFormat/>
    <w:rsid w:val="00C10728"/>
    <w:pPr>
      <w:pBdr>
        <w:top w:val="single" w:sz="4" w:space="0" w:color="00000A"/>
        <w:right w:val="single" w:sz="8" w:space="0" w:color="00000A"/>
      </w:pBdr>
      <w:shd w:val="clear" w:color="000000" w:fill="C0C0C0"/>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88">
    <w:name w:val="xl188"/>
    <w:basedOn w:val="Parasts"/>
    <w:qFormat/>
    <w:rsid w:val="00C10728"/>
    <w:pPr>
      <w:pBdr>
        <w:top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189">
    <w:name w:val="xl189"/>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0">
    <w:name w:val="xl190"/>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1">
    <w:name w:val="xl191"/>
    <w:basedOn w:val="Parasts"/>
    <w:qFormat/>
    <w:rsid w:val="00C10728"/>
    <w:pPr>
      <w:pBdr>
        <w:left w:val="single" w:sz="4" w:space="0" w:color="00000A"/>
        <w:bottom w:val="single" w:sz="4" w:space="0" w:color="00000A"/>
        <w:right w:val="single" w:sz="4" w:space="0" w:color="00000A"/>
      </w:pBdr>
      <w:shd w:val="clear" w:color="000000" w:fill="C0C0C0"/>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2">
    <w:name w:val="xl192"/>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3">
    <w:name w:val="xl19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94">
    <w:name w:val="xl194"/>
    <w:basedOn w:val="Parasts"/>
    <w:qFormat/>
    <w:rsid w:val="00C10728"/>
    <w:pPr>
      <w:pBdr>
        <w:top w:val="single" w:sz="4" w:space="0" w:color="00000A"/>
        <w:left w:val="single" w:sz="4" w:space="0" w:color="00000A"/>
        <w:bottom w:val="single" w:sz="4" w:space="0" w:color="00000A"/>
        <w:right w:val="single" w:sz="4" w:space="0" w:color="00000A"/>
      </w:pBdr>
      <w:shd w:val="clear" w:color="000000" w:fill="C0C0C0"/>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5">
    <w:name w:val="xl195"/>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196">
    <w:name w:val="xl196"/>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197">
    <w:name w:val="xl197"/>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198">
    <w:name w:val="xl19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color w:val="000000"/>
      <w:sz w:val="20"/>
      <w:szCs w:val="20"/>
      <w:lang w:eastAsia="lv-LV"/>
    </w:rPr>
  </w:style>
  <w:style w:type="paragraph" w:customStyle="1" w:styleId="xl199">
    <w:name w:val="xl199"/>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200">
    <w:name w:val="xl200"/>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01">
    <w:name w:val="xl201"/>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0"/>
      <w:szCs w:val="20"/>
      <w:lang w:eastAsia="lv-LV"/>
    </w:rPr>
  </w:style>
  <w:style w:type="paragraph" w:customStyle="1" w:styleId="xl202">
    <w:name w:val="xl202"/>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color w:val="FF0000"/>
      <w:sz w:val="20"/>
      <w:szCs w:val="20"/>
      <w:u w:val="single"/>
      <w:lang w:eastAsia="lv-LV"/>
    </w:rPr>
  </w:style>
  <w:style w:type="paragraph" w:customStyle="1" w:styleId="xl203">
    <w:name w:val="xl203"/>
    <w:basedOn w:val="Parasts"/>
    <w:qFormat/>
    <w:rsid w:val="00C10728"/>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04">
    <w:name w:val="xl204"/>
    <w:basedOn w:val="Parasts"/>
    <w:qFormat/>
    <w:rsid w:val="00C10728"/>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205">
    <w:name w:val="xl205"/>
    <w:basedOn w:val="Parasts"/>
    <w:qFormat/>
    <w:rsid w:val="00C10728"/>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206">
    <w:name w:val="xl206"/>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0"/>
      <w:szCs w:val="20"/>
      <w:lang w:eastAsia="lv-LV"/>
    </w:rPr>
  </w:style>
  <w:style w:type="paragraph" w:customStyle="1" w:styleId="xl207">
    <w:name w:val="xl207"/>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208">
    <w:name w:val="xl208"/>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209">
    <w:name w:val="xl209"/>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10">
    <w:name w:val="xl210"/>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211">
    <w:name w:val="xl211"/>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12">
    <w:name w:val="xl212"/>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olor w:val="000000"/>
      <w:sz w:val="20"/>
      <w:szCs w:val="20"/>
      <w:lang w:eastAsia="lv-LV"/>
    </w:rPr>
  </w:style>
  <w:style w:type="paragraph" w:customStyle="1" w:styleId="xl213">
    <w:name w:val="xl21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color w:val="000000"/>
      <w:sz w:val="20"/>
      <w:szCs w:val="20"/>
      <w:lang w:eastAsia="lv-LV"/>
    </w:rPr>
  </w:style>
  <w:style w:type="paragraph" w:customStyle="1" w:styleId="xl214">
    <w:name w:val="xl214"/>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olor w:val="000000"/>
      <w:sz w:val="20"/>
      <w:szCs w:val="20"/>
      <w:lang w:eastAsia="lv-LV"/>
    </w:rPr>
  </w:style>
  <w:style w:type="paragraph" w:customStyle="1" w:styleId="xl215">
    <w:name w:val="xl215"/>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i/>
      <w:iCs/>
      <w:sz w:val="20"/>
      <w:szCs w:val="20"/>
      <w:lang w:eastAsia="lv-LV"/>
    </w:rPr>
  </w:style>
  <w:style w:type="paragraph" w:customStyle="1" w:styleId="xl216">
    <w:name w:val="xl216"/>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217">
    <w:name w:val="xl217"/>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218">
    <w:name w:val="xl21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eastAsia="Times New Roman" w:hAnsi="Times New Roman"/>
      <w:sz w:val="20"/>
      <w:szCs w:val="20"/>
      <w:lang w:eastAsia="lv-LV"/>
    </w:rPr>
  </w:style>
  <w:style w:type="paragraph" w:customStyle="1" w:styleId="xl219">
    <w:name w:val="xl219"/>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pPr>
    <w:rPr>
      <w:rFonts w:ascii="Times New Roman" w:eastAsia="Times New Roman" w:hAnsi="Times New Roman"/>
      <w:sz w:val="20"/>
      <w:szCs w:val="20"/>
      <w:lang w:eastAsia="lv-LV"/>
    </w:rPr>
  </w:style>
  <w:style w:type="paragraph" w:customStyle="1" w:styleId="xl220">
    <w:name w:val="xl220"/>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21">
    <w:name w:val="xl221"/>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22">
    <w:name w:val="xl222"/>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23">
    <w:name w:val="xl223"/>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24">
    <w:name w:val="xl224"/>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25">
    <w:name w:val="xl225"/>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26">
    <w:name w:val="xl226"/>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27">
    <w:name w:val="xl227"/>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28">
    <w:name w:val="xl228"/>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29">
    <w:name w:val="xl229"/>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30">
    <w:name w:val="xl230"/>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31">
    <w:name w:val="xl231"/>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32">
    <w:name w:val="xl232"/>
    <w:basedOn w:val="Parasts"/>
    <w:qFormat/>
    <w:rsid w:val="00C10728"/>
    <w:pPr>
      <w:pBdr>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33">
    <w:name w:val="xl233"/>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34">
    <w:name w:val="xl234"/>
    <w:basedOn w:val="Parasts"/>
    <w:qFormat/>
    <w:rsid w:val="00C10728"/>
    <w:pPr>
      <w:pBdr>
        <w:top w:val="single" w:sz="8"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35">
    <w:name w:val="xl235"/>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36">
    <w:name w:val="xl236"/>
    <w:basedOn w:val="Parasts"/>
    <w:qFormat/>
    <w:rsid w:val="00C1072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37">
    <w:name w:val="xl237"/>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38">
    <w:name w:val="xl238"/>
    <w:basedOn w:val="Parasts"/>
    <w:qFormat/>
    <w:rsid w:val="00C10728"/>
    <w:pPr>
      <w:pBdr>
        <w:top w:val="single" w:sz="4" w:space="0" w:color="00000A"/>
        <w:left w:val="single" w:sz="4" w:space="0" w:color="00000A"/>
        <w:bottom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0"/>
      <w:szCs w:val="20"/>
      <w:lang w:eastAsia="lv-LV"/>
    </w:rPr>
  </w:style>
  <w:style w:type="paragraph" w:customStyle="1" w:styleId="xl239">
    <w:name w:val="xl239"/>
    <w:basedOn w:val="Parasts"/>
    <w:qFormat/>
    <w:rsid w:val="00C10728"/>
    <w:pPr>
      <w:pBdr>
        <w:top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40">
    <w:name w:val="xl240"/>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41">
    <w:name w:val="xl241"/>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42">
    <w:name w:val="xl242"/>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43">
    <w:name w:val="xl243"/>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44">
    <w:name w:val="xl244"/>
    <w:basedOn w:val="Parasts"/>
    <w:qFormat/>
    <w:rsid w:val="00C10728"/>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45">
    <w:name w:val="xl245"/>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46">
    <w:name w:val="xl246"/>
    <w:basedOn w:val="Parasts"/>
    <w:qFormat/>
    <w:rsid w:val="00C10728"/>
    <w:pPr>
      <w:pBdr>
        <w:top w:val="single" w:sz="8" w:space="0" w:color="00000A"/>
      </w:pBdr>
      <w:shd w:val="clear" w:color="000000" w:fill="C0C0C0"/>
      <w:spacing w:beforeAutospacing="1" w:afterAutospacing="1" w:line="240" w:lineRule="auto"/>
      <w:jc w:val="center"/>
      <w:textAlignment w:val="top"/>
    </w:pPr>
    <w:rPr>
      <w:rFonts w:ascii="Times New Roman" w:eastAsia="Times New Roman" w:hAnsi="Times New Roman"/>
      <w:sz w:val="20"/>
      <w:szCs w:val="20"/>
      <w:lang w:eastAsia="lv-LV"/>
    </w:rPr>
  </w:style>
  <w:style w:type="paragraph" w:customStyle="1" w:styleId="xl247">
    <w:name w:val="xl247"/>
    <w:basedOn w:val="Parasts"/>
    <w:qFormat/>
    <w:rsid w:val="00C10728"/>
    <w:pPr>
      <w:pBdr>
        <w:bottom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48">
    <w:name w:val="xl248"/>
    <w:basedOn w:val="Parasts"/>
    <w:qFormat/>
    <w:rsid w:val="00C10728"/>
    <w:pPr>
      <w:pBdr>
        <w:top w:val="single" w:sz="4" w:space="0" w:color="00000A"/>
        <w:left w:val="single" w:sz="4" w:space="0" w:color="00000A"/>
        <w:bottom w:val="single" w:sz="8" w:space="0" w:color="00000A"/>
        <w:right w:val="single" w:sz="4" w:space="0" w:color="00000A"/>
      </w:pBdr>
      <w:shd w:val="clear" w:color="000000" w:fill="FFFFFF"/>
      <w:spacing w:beforeAutospacing="1" w:afterAutospacing="1" w:line="240" w:lineRule="auto"/>
      <w:jc w:val="both"/>
      <w:textAlignment w:val="top"/>
    </w:pPr>
    <w:rPr>
      <w:rFonts w:ascii="Times New Roman" w:eastAsia="Times New Roman" w:hAnsi="Times New Roman"/>
      <w:sz w:val="20"/>
      <w:szCs w:val="20"/>
      <w:lang w:eastAsia="lv-LV"/>
    </w:rPr>
  </w:style>
  <w:style w:type="paragraph" w:customStyle="1" w:styleId="xl249">
    <w:name w:val="xl249"/>
    <w:basedOn w:val="Parasts"/>
    <w:qFormat/>
    <w:rsid w:val="00C10728"/>
    <w:pPr>
      <w:pBdr>
        <w:left w:val="single" w:sz="4" w:space="0" w:color="00000A"/>
        <w:bottom w:val="single" w:sz="4" w:space="0" w:color="00000A"/>
        <w:right w:val="single" w:sz="4" w:space="0" w:color="00000A"/>
      </w:pBdr>
      <w:shd w:val="clear" w:color="000000" w:fill="C0C0C0"/>
      <w:spacing w:beforeAutospacing="1" w:afterAutospacing="1" w:line="240" w:lineRule="auto"/>
      <w:textAlignment w:val="center"/>
    </w:pPr>
    <w:rPr>
      <w:rFonts w:ascii="Times New Roman" w:eastAsia="Times New Roman" w:hAnsi="Times New Roman"/>
      <w:sz w:val="20"/>
      <w:szCs w:val="20"/>
      <w:lang w:eastAsia="lv-LV"/>
    </w:rPr>
  </w:style>
  <w:style w:type="paragraph" w:customStyle="1" w:styleId="xl250">
    <w:name w:val="xl250"/>
    <w:basedOn w:val="Parasts"/>
    <w:qFormat/>
    <w:rsid w:val="00C10728"/>
    <w:pPr>
      <w:pBdr>
        <w:top w:val="single" w:sz="4" w:space="0" w:color="00000A"/>
        <w:left w:val="single" w:sz="4"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color w:val="000000"/>
      <w:sz w:val="20"/>
      <w:szCs w:val="20"/>
      <w:lang w:eastAsia="lv-LV"/>
    </w:rPr>
  </w:style>
  <w:style w:type="paragraph" w:customStyle="1" w:styleId="xl251">
    <w:name w:val="xl251"/>
    <w:basedOn w:val="Parasts"/>
    <w:qFormat/>
    <w:rsid w:val="00C10728"/>
    <w:pPr>
      <w:pBdr>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xl252">
    <w:name w:val="xl252"/>
    <w:basedOn w:val="Parasts"/>
    <w:qFormat/>
    <w:rsid w:val="00C10728"/>
    <w:pPr>
      <w:pBdr>
        <w:left w:val="single" w:sz="4" w:space="0" w:color="00000A"/>
        <w:bottom w:val="single" w:sz="8" w:space="0" w:color="00000A"/>
        <w:right w:val="single" w:sz="4" w:space="0" w:color="00000A"/>
      </w:pBdr>
      <w:shd w:val="clear" w:color="000000" w:fill="FFFFFF"/>
      <w:spacing w:beforeAutospacing="1" w:afterAutospacing="1" w:line="240" w:lineRule="auto"/>
      <w:textAlignment w:val="top"/>
    </w:pPr>
    <w:rPr>
      <w:rFonts w:ascii="Times New Roman" w:eastAsia="Times New Roman" w:hAnsi="Times New Roman"/>
      <w:sz w:val="20"/>
      <w:szCs w:val="20"/>
      <w:lang w:eastAsia="lv-LV"/>
    </w:rPr>
  </w:style>
  <w:style w:type="paragraph" w:customStyle="1" w:styleId="t2">
    <w:name w:val="t2"/>
    <w:basedOn w:val="Parasts"/>
    <w:qFormat/>
    <w:rsid w:val="00C10728"/>
    <w:pPr>
      <w:spacing w:after="0" w:line="240" w:lineRule="auto"/>
      <w:jc w:val="both"/>
    </w:pPr>
    <w:rPr>
      <w:rFonts w:ascii="Tahoma" w:eastAsia="Times New Roman" w:hAnsi="Tahoma"/>
      <w:sz w:val="20"/>
      <w:szCs w:val="24"/>
      <w:lang w:val="en-US"/>
    </w:rPr>
  </w:style>
  <w:style w:type="paragraph" w:customStyle="1" w:styleId="t1a">
    <w:name w:val="t1a"/>
    <w:basedOn w:val="Parasts"/>
    <w:qFormat/>
    <w:rsid w:val="00C10728"/>
    <w:pPr>
      <w:tabs>
        <w:tab w:val="left" w:pos="567"/>
      </w:tabs>
      <w:spacing w:after="0" w:line="240" w:lineRule="auto"/>
      <w:ind w:left="567" w:hanging="567"/>
      <w:jc w:val="both"/>
    </w:pPr>
    <w:rPr>
      <w:rFonts w:ascii="Tahoma" w:eastAsia="Times New Roman" w:hAnsi="Tahoma"/>
      <w:bCs/>
      <w:sz w:val="20"/>
      <w:szCs w:val="24"/>
      <w:lang w:val="en-GB"/>
    </w:rPr>
  </w:style>
  <w:style w:type="paragraph" w:styleId="Komentratma">
    <w:name w:val="annotation subject"/>
    <w:basedOn w:val="Komentrateksts"/>
    <w:link w:val="KomentratmaRakstz"/>
    <w:uiPriority w:val="99"/>
    <w:semiHidden/>
    <w:unhideWhenUsed/>
    <w:qFormat/>
    <w:rsid w:val="00B42AF8"/>
    <w:pPr>
      <w:spacing w:after="200"/>
    </w:pPr>
    <w:rPr>
      <w:rFonts w:ascii="Calibri" w:eastAsia="Calibri" w:hAnsi="Calibri"/>
      <w:b/>
      <w:bCs/>
      <w:lang w:val="lv-LV"/>
    </w:rPr>
  </w:style>
  <w:style w:type="paragraph" w:customStyle="1" w:styleId="1Lgumam">
    <w:name w:val="1. Līgumam"/>
    <w:basedOn w:val="Parasts"/>
    <w:link w:val="1LgumamChar"/>
    <w:qFormat/>
    <w:rsid w:val="006102BA"/>
    <w:pPr>
      <w:spacing w:before="240" w:after="0" w:line="240" w:lineRule="auto"/>
      <w:jc w:val="center"/>
    </w:pPr>
    <w:rPr>
      <w:rFonts w:ascii="Times New Roman" w:eastAsia="Times New Roman" w:hAnsi="Times New Roman"/>
      <w:b/>
      <w:sz w:val="24"/>
      <w:szCs w:val="24"/>
    </w:rPr>
  </w:style>
  <w:style w:type="paragraph" w:customStyle="1" w:styleId="11Lgumam">
    <w:name w:val="1.1. Līgumam"/>
    <w:basedOn w:val="Parasts"/>
    <w:qFormat/>
    <w:rsid w:val="006102BA"/>
    <w:pPr>
      <w:spacing w:after="0" w:line="240" w:lineRule="auto"/>
      <w:jc w:val="both"/>
    </w:pPr>
    <w:rPr>
      <w:rFonts w:ascii="Times New Roman" w:hAnsi="Times New Roman"/>
      <w:sz w:val="24"/>
      <w:szCs w:val="24"/>
    </w:rPr>
  </w:style>
  <w:style w:type="paragraph" w:customStyle="1" w:styleId="111Lgumam">
    <w:name w:val="1.1.1. Līgumam"/>
    <w:basedOn w:val="11Lgumam"/>
    <w:qFormat/>
    <w:rsid w:val="006102BA"/>
  </w:style>
  <w:style w:type="paragraph" w:customStyle="1" w:styleId="1111lgumam">
    <w:name w:val="1.1.1.1. līgumam"/>
    <w:basedOn w:val="111Lgumam"/>
    <w:qFormat/>
    <w:rsid w:val="006102BA"/>
    <w:pPr>
      <w:tabs>
        <w:tab w:val="left" w:pos="907"/>
      </w:tabs>
    </w:pPr>
  </w:style>
  <w:style w:type="paragraph" w:customStyle="1" w:styleId="Footnote">
    <w:name w:val="Footnote"/>
    <w:basedOn w:val="Parasts"/>
  </w:style>
  <w:style w:type="table" w:styleId="Reatabula">
    <w:name w:val="Table Grid"/>
    <w:basedOn w:val="Parastatabula"/>
    <w:uiPriority w:val="59"/>
    <w:rsid w:val="00A36F3A"/>
    <w:pPr>
      <w:spacing w:line="240" w:lineRule="auto"/>
    </w:pPr>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946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0085">
      <w:bodyDiv w:val="1"/>
      <w:marLeft w:val="0"/>
      <w:marRight w:val="0"/>
      <w:marTop w:val="0"/>
      <w:marBottom w:val="0"/>
      <w:divBdr>
        <w:top w:val="none" w:sz="0" w:space="0" w:color="auto"/>
        <w:left w:val="none" w:sz="0" w:space="0" w:color="auto"/>
        <w:bottom w:val="none" w:sz="0" w:space="0" w:color="auto"/>
        <w:right w:val="none" w:sz="0" w:space="0" w:color="auto"/>
      </w:divBdr>
    </w:div>
    <w:div w:id="46265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slimnica.lv/" TargetMode="External"/><Relationship Id="rId13" Type="http://schemas.openxmlformats.org/officeDocument/2006/relationships/hyperlink" Target="http://www.eis.gov.lv/" TargetMode="External"/><Relationship Id="rId18" Type="http://schemas.openxmlformats.org/officeDocument/2006/relationships/hyperlink" Target="http://www.ogresslimnica.lv/" TargetMode="External"/><Relationship Id="rId3" Type="http://schemas.openxmlformats.org/officeDocument/2006/relationships/styles" Target="styles.xml"/><Relationship Id="rId21" Type="http://schemas.openxmlformats.org/officeDocument/2006/relationships/hyperlink" Target="mailto:info@ogresslimnica.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mailto:info@ogresslim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http://www.ogresslimnica.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hyperlink" Target="mailto:tradintek@tradinte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5FE9-997B-4F2D-AC80-0757B757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47458</Words>
  <Characters>27052</Characters>
  <Application>Microsoft Office Word</Application>
  <DocSecurity>0</DocSecurity>
  <Lines>225</Lines>
  <Paragraphs>148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Iveta.Z</cp:lastModifiedBy>
  <cp:revision>18</cp:revision>
  <cp:lastPrinted>2018-07-31T06:33:00Z</cp:lastPrinted>
  <dcterms:created xsi:type="dcterms:W3CDTF">2018-10-31T10:59:00Z</dcterms:created>
  <dcterms:modified xsi:type="dcterms:W3CDTF">2018-11-01T08:49:00Z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